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28"/>
          <w:szCs w:val="28"/>
          <w:vertAlign w:val="baseline"/>
        </w:rPr>
      </w:pPr>
      <w:r w:rsidDel="00000000" w:rsidR="00000000" w:rsidRPr="00000000">
        <w:rPr>
          <w:rtl w:val="0"/>
        </w:rPr>
      </w:r>
    </w:p>
    <w:p w:rsidR="00000000" w:rsidDel="00000000" w:rsidP="00000000" w:rsidRDefault="00000000" w:rsidRPr="00000000" w14:paraId="00000002">
      <w:pPr>
        <w:jc w:val="center"/>
        <w:rPr>
          <w:b w:val="0"/>
          <w:sz w:val="28"/>
          <w:szCs w:val="28"/>
          <w:vertAlign w:val="baseline"/>
        </w:rPr>
      </w:pPr>
      <w:r w:rsidDel="00000000" w:rsidR="00000000" w:rsidRPr="00000000">
        <w:rPr>
          <w:rtl w:val="0"/>
        </w:rPr>
      </w:r>
    </w:p>
    <w:p w:rsidR="00000000" w:rsidDel="00000000" w:rsidP="00000000" w:rsidRDefault="00000000" w:rsidRPr="00000000" w14:paraId="00000003">
      <w:pPr>
        <w:jc w:val="center"/>
        <w:rPr>
          <w:b w:val="0"/>
          <w:sz w:val="28"/>
          <w:szCs w:val="28"/>
          <w:vertAlign w:val="baseline"/>
        </w:rPr>
      </w:pPr>
      <w:r w:rsidDel="00000000" w:rsidR="00000000" w:rsidRPr="00000000">
        <w:rPr>
          <w:b w:val="1"/>
          <w:sz w:val="28"/>
          <w:szCs w:val="28"/>
          <w:vertAlign w:val="baseline"/>
          <w:rtl w:val="0"/>
        </w:rPr>
        <w:t xml:space="preserve">THE MARYLAND JUDICIARY FOSTER CARE</w:t>
      </w:r>
      <w:r w:rsidDel="00000000" w:rsidR="00000000" w:rsidRPr="00000000">
        <w:rPr>
          <w:rtl w:val="0"/>
        </w:rPr>
      </w:r>
    </w:p>
    <w:p w:rsidR="00000000" w:rsidDel="00000000" w:rsidP="00000000" w:rsidRDefault="00000000" w:rsidRPr="00000000" w14:paraId="00000004">
      <w:pPr>
        <w:tabs>
          <w:tab w:val="center" w:leader="none" w:pos="4320"/>
          <w:tab w:val="right" w:leader="none" w:pos="8640"/>
        </w:tabs>
        <w:rPr>
          <w:b w:val="0"/>
          <w:sz w:val="28"/>
          <w:szCs w:val="28"/>
          <w:vertAlign w:val="baseline"/>
        </w:rPr>
      </w:pPr>
      <w:r w:rsidDel="00000000" w:rsidR="00000000" w:rsidRPr="00000000">
        <w:rPr>
          <w:b w:val="1"/>
          <w:sz w:val="28"/>
          <w:szCs w:val="28"/>
          <w:vertAlign w:val="baseline"/>
          <w:rtl w:val="0"/>
        </w:rPr>
        <w:tab/>
        <w:t xml:space="preserve">COURT IMPROVEMENT PROJECT</w:t>
        <w:tab/>
      </w:r>
      <w:r w:rsidDel="00000000" w:rsidR="00000000" w:rsidRPr="00000000">
        <w:rPr>
          <w:rtl w:val="0"/>
        </w:rPr>
      </w:r>
    </w:p>
    <w:p w:rsidR="00000000" w:rsidDel="00000000" w:rsidP="00000000" w:rsidRDefault="00000000" w:rsidRPr="00000000" w14:paraId="00000005">
      <w:pPr>
        <w:jc w:val="center"/>
        <w:rPr>
          <w:b w:val="0"/>
          <w:i w:val="0"/>
          <w:sz w:val="30"/>
          <w:szCs w:val="30"/>
          <w:vertAlign w:val="baseline"/>
        </w:rPr>
      </w:pPr>
      <w:r w:rsidDel="00000000" w:rsidR="00000000" w:rsidRPr="00000000">
        <w:rPr>
          <w:b w:val="1"/>
          <w:i w:val="1"/>
          <w:sz w:val="30"/>
          <w:szCs w:val="30"/>
          <w:vertAlign w:val="baseline"/>
          <w:rtl w:val="0"/>
        </w:rPr>
        <w:t xml:space="preserve">GUIDELINES OF ADVOCACY FOR ATTORNEYS</w:t>
      </w:r>
      <w:r w:rsidDel="00000000" w:rsidR="00000000" w:rsidRPr="00000000">
        <w:rPr>
          <w:rtl w:val="0"/>
        </w:rPr>
      </w:r>
    </w:p>
    <w:p w:rsidR="00000000" w:rsidDel="00000000" w:rsidP="00000000" w:rsidRDefault="00000000" w:rsidRPr="00000000" w14:paraId="00000006">
      <w:pPr>
        <w:jc w:val="center"/>
        <w:rPr>
          <w:b w:val="0"/>
          <w:i w:val="0"/>
          <w:sz w:val="30"/>
          <w:szCs w:val="30"/>
          <w:vertAlign w:val="baseline"/>
        </w:rPr>
      </w:pPr>
      <w:r w:rsidDel="00000000" w:rsidR="00000000" w:rsidRPr="00000000">
        <w:rPr>
          <w:b w:val="1"/>
          <w:i w:val="1"/>
          <w:sz w:val="30"/>
          <w:szCs w:val="30"/>
          <w:vertAlign w:val="baseline"/>
          <w:rtl w:val="0"/>
        </w:rPr>
        <w:t xml:space="preserve">REPRESENTING CHILDREN IN CINA AND RELATED TPR</w:t>
      </w:r>
      <w:r w:rsidDel="00000000" w:rsidR="00000000" w:rsidRPr="00000000">
        <w:rPr>
          <w:rtl w:val="0"/>
        </w:rPr>
      </w:r>
    </w:p>
    <w:p w:rsidR="00000000" w:rsidDel="00000000" w:rsidP="00000000" w:rsidRDefault="00000000" w:rsidRPr="00000000" w14:paraId="00000007">
      <w:pPr>
        <w:jc w:val="center"/>
        <w:rPr>
          <w:b w:val="0"/>
          <w:i w:val="0"/>
          <w:sz w:val="30"/>
          <w:szCs w:val="30"/>
          <w:vertAlign w:val="baseline"/>
        </w:rPr>
      </w:pPr>
      <w:r w:rsidDel="00000000" w:rsidR="00000000" w:rsidRPr="00000000">
        <w:rPr>
          <w:b w:val="1"/>
          <w:i w:val="1"/>
          <w:sz w:val="30"/>
          <w:szCs w:val="30"/>
          <w:vertAlign w:val="baseline"/>
          <w:rtl w:val="0"/>
        </w:rPr>
        <w:t xml:space="preserve">AND ADOPTION PROCEEDINGS</w:t>
      </w:r>
      <w:r w:rsidDel="00000000" w:rsidR="00000000" w:rsidRPr="00000000">
        <w:rPr>
          <w:rtl w:val="0"/>
        </w:rPr>
      </w:r>
    </w:p>
    <w:p w:rsidR="00000000" w:rsidDel="00000000" w:rsidP="00000000" w:rsidRDefault="00000000" w:rsidRPr="00000000" w14:paraId="00000008">
      <w:pPr>
        <w:jc w:val="center"/>
        <w:rPr>
          <w:b w:val="0"/>
          <w:vertAlign w:val="baseline"/>
        </w:rPr>
      </w:pPr>
      <w:r w:rsidDel="00000000" w:rsidR="00000000" w:rsidRPr="00000000">
        <w:rPr>
          <w:rtl w:val="0"/>
        </w:rPr>
      </w:r>
    </w:p>
    <w:p w:rsidR="00000000" w:rsidDel="00000000" w:rsidP="00000000" w:rsidRDefault="00000000" w:rsidRPr="00000000" w14:paraId="00000009">
      <w:pPr>
        <w:jc w:val="center"/>
        <w:rPr>
          <w:b w:val="0"/>
          <w:vertAlign w:val="baseline"/>
        </w:rPr>
      </w:pPr>
      <w:r w:rsidDel="00000000" w:rsidR="00000000" w:rsidRPr="00000000">
        <w:rPr>
          <w:rtl w:val="0"/>
        </w:rPr>
      </w:r>
    </w:p>
    <w:p w:rsidR="00000000" w:rsidDel="00000000" w:rsidP="00000000" w:rsidRDefault="00000000" w:rsidRPr="00000000" w14:paraId="0000000A">
      <w:pPr>
        <w:jc w:val="center"/>
        <w:rPr>
          <w:b w:val="0"/>
          <w:vertAlign w:val="baseline"/>
        </w:rPr>
      </w:pPr>
      <w:r w:rsidDel="00000000" w:rsidR="00000000" w:rsidRPr="00000000">
        <w:rPr>
          <w:rtl w:val="0"/>
        </w:rPr>
      </w:r>
    </w:p>
    <w:p w:rsidR="00000000" w:rsidDel="00000000" w:rsidP="00000000" w:rsidRDefault="00000000" w:rsidRPr="00000000" w14:paraId="0000000B">
      <w:pPr>
        <w:jc w:val="center"/>
        <w:rPr>
          <w:b w:val="0"/>
          <w:vertAlign w:val="baseline"/>
        </w:rPr>
      </w:pPr>
      <w:r w:rsidDel="00000000" w:rsidR="00000000" w:rsidRPr="00000000">
        <w:rPr>
          <w:rtl w:val="0"/>
        </w:rPr>
      </w:r>
    </w:p>
    <w:p w:rsidR="00000000" w:rsidDel="00000000" w:rsidP="00000000" w:rsidRDefault="00000000" w:rsidRPr="00000000" w14:paraId="0000000C">
      <w:pPr>
        <w:tabs>
          <w:tab w:val="left" w:leader="none" w:pos="7344"/>
        </w:tabs>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0D">
      <w:pPr>
        <w:jc w:val="center"/>
        <w:rPr>
          <w:b w:val="0"/>
          <w:vertAlign w:val="baseline"/>
        </w:rPr>
      </w:pPr>
      <w:r w:rsidDel="00000000" w:rsidR="00000000" w:rsidRPr="00000000">
        <w:rPr>
          <w:rtl w:val="0"/>
        </w:rPr>
      </w:r>
    </w:p>
    <w:p w:rsidR="00000000" w:rsidDel="00000000" w:rsidP="00000000" w:rsidRDefault="00000000" w:rsidRPr="00000000" w14:paraId="0000000E">
      <w:pPr>
        <w:jc w:val="center"/>
        <w:rPr>
          <w:b w:val="0"/>
          <w:vertAlign w:val="baseline"/>
        </w:rPr>
      </w:pPr>
      <w:r w:rsidDel="00000000" w:rsidR="00000000" w:rsidRPr="00000000">
        <w:rPr>
          <w:rtl w:val="0"/>
        </w:rPr>
      </w:r>
    </w:p>
    <w:p w:rsidR="00000000" w:rsidDel="00000000" w:rsidP="00000000" w:rsidRDefault="00000000" w:rsidRPr="00000000" w14:paraId="0000000F">
      <w:pPr>
        <w:jc w:val="center"/>
        <w:rPr>
          <w:b w:val="0"/>
          <w:vertAlign w:val="baseline"/>
        </w:rPr>
      </w:pPr>
      <w:r w:rsidDel="00000000" w:rsidR="00000000" w:rsidRPr="00000000">
        <w:rPr>
          <w:rtl w:val="0"/>
        </w:rPr>
      </w:r>
    </w:p>
    <w:p w:rsidR="00000000" w:rsidDel="00000000" w:rsidP="00000000" w:rsidRDefault="00000000" w:rsidRPr="00000000" w14:paraId="00000010">
      <w:pPr>
        <w:jc w:val="center"/>
        <w:rPr>
          <w:b w:val="0"/>
          <w:vertAlign w:val="baseline"/>
        </w:rPr>
      </w:pPr>
      <w:r w:rsidDel="00000000" w:rsidR="00000000" w:rsidRPr="00000000">
        <w:rPr>
          <w:rtl w:val="0"/>
        </w:rPr>
      </w:r>
    </w:p>
    <w:p w:rsidR="00000000" w:rsidDel="00000000" w:rsidP="00000000" w:rsidRDefault="00000000" w:rsidRPr="00000000" w14:paraId="00000011">
      <w:pPr>
        <w:jc w:val="center"/>
        <w:rPr>
          <w:b w:val="0"/>
          <w:vertAlign w:val="baseline"/>
        </w:rPr>
      </w:pPr>
      <w:r w:rsidDel="00000000" w:rsidR="00000000" w:rsidRPr="00000000">
        <w:rPr>
          <w:rtl w:val="0"/>
        </w:rPr>
      </w:r>
    </w:p>
    <w:p w:rsidR="00000000" w:rsidDel="00000000" w:rsidP="00000000" w:rsidRDefault="00000000" w:rsidRPr="00000000" w14:paraId="00000012">
      <w:pPr>
        <w:jc w:val="center"/>
        <w:rPr>
          <w:b w:val="0"/>
          <w:vertAlign w:val="baseline"/>
        </w:rPr>
      </w:pPr>
      <w:r w:rsidDel="00000000" w:rsidR="00000000" w:rsidRPr="00000000">
        <w:rPr>
          <w:rtl w:val="0"/>
        </w:rPr>
      </w:r>
    </w:p>
    <w:p w:rsidR="00000000" w:rsidDel="00000000" w:rsidP="00000000" w:rsidRDefault="00000000" w:rsidRPr="00000000" w14:paraId="00000013">
      <w:pPr>
        <w:jc w:val="center"/>
        <w:rPr>
          <w:b w:val="0"/>
          <w:vertAlign w:val="baseline"/>
        </w:rPr>
      </w:pPr>
      <w:r w:rsidDel="00000000" w:rsidR="00000000" w:rsidRPr="00000000">
        <w:rPr>
          <w:rtl w:val="0"/>
        </w:rPr>
      </w:r>
    </w:p>
    <w:p w:rsidR="00000000" w:rsidDel="00000000" w:rsidP="00000000" w:rsidRDefault="00000000" w:rsidRPr="00000000" w14:paraId="00000014">
      <w:pPr>
        <w:jc w:val="center"/>
        <w:rPr>
          <w:b w:val="0"/>
          <w:vertAlign w:val="baseline"/>
        </w:rPr>
      </w:pPr>
      <w:r w:rsidDel="00000000" w:rsidR="00000000" w:rsidRPr="00000000">
        <w:rPr>
          <w:rtl w:val="0"/>
        </w:rPr>
      </w:r>
    </w:p>
    <w:p w:rsidR="00000000" w:rsidDel="00000000" w:rsidP="00000000" w:rsidRDefault="00000000" w:rsidRPr="00000000" w14:paraId="00000015">
      <w:pPr>
        <w:jc w:val="center"/>
        <w:rPr>
          <w:b w:val="0"/>
          <w:vertAlign w:val="baseline"/>
        </w:rPr>
      </w:pPr>
      <w:r w:rsidDel="00000000" w:rsidR="00000000" w:rsidRPr="00000000">
        <w:rPr>
          <w:rtl w:val="0"/>
        </w:rPr>
      </w:r>
    </w:p>
    <w:p w:rsidR="00000000" w:rsidDel="00000000" w:rsidP="00000000" w:rsidRDefault="00000000" w:rsidRPr="00000000" w14:paraId="00000016">
      <w:pPr>
        <w:jc w:val="center"/>
        <w:rPr>
          <w:b w:val="0"/>
          <w:vertAlign w:val="baseline"/>
        </w:rPr>
      </w:pPr>
      <w:r w:rsidDel="00000000" w:rsidR="00000000" w:rsidRPr="00000000">
        <w:rPr>
          <w:rtl w:val="0"/>
        </w:rPr>
      </w:r>
    </w:p>
    <w:p w:rsidR="00000000" w:rsidDel="00000000" w:rsidP="00000000" w:rsidRDefault="00000000" w:rsidRPr="00000000" w14:paraId="00000017">
      <w:pPr>
        <w:jc w:val="center"/>
        <w:rPr>
          <w:b w:val="0"/>
          <w:vertAlign w:val="baseline"/>
        </w:rPr>
      </w:pPr>
      <w:r w:rsidDel="00000000" w:rsidR="00000000" w:rsidRPr="00000000">
        <w:rPr>
          <w:rtl w:val="0"/>
        </w:rPr>
      </w:r>
    </w:p>
    <w:p w:rsidR="00000000" w:rsidDel="00000000" w:rsidP="00000000" w:rsidRDefault="00000000" w:rsidRPr="00000000" w14:paraId="00000018">
      <w:pPr>
        <w:jc w:val="center"/>
        <w:rPr>
          <w:b w:val="0"/>
          <w:vertAlign w:val="baseline"/>
        </w:rPr>
      </w:pPr>
      <w:r w:rsidDel="00000000" w:rsidR="00000000" w:rsidRPr="00000000">
        <w:rPr>
          <w:rtl w:val="0"/>
        </w:rPr>
      </w:r>
    </w:p>
    <w:p w:rsidR="00000000" w:rsidDel="00000000" w:rsidP="00000000" w:rsidRDefault="00000000" w:rsidRPr="00000000" w14:paraId="00000019">
      <w:pPr>
        <w:jc w:val="center"/>
        <w:rPr>
          <w:b w:val="0"/>
          <w:vertAlign w:val="baseline"/>
        </w:rPr>
      </w:pPr>
      <w:r w:rsidDel="00000000" w:rsidR="00000000" w:rsidRPr="00000000">
        <w:rPr>
          <w:rtl w:val="0"/>
        </w:rPr>
      </w:r>
    </w:p>
    <w:p w:rsidR="00000000" w:rsidDel="00000000" w:rsidP="00000000" w:rsidRDefault="00000000" w:rsidRPr="00000000" w14:paraId="0000001A">
      <w:pPr>
        <w:jc w:val="center"/>
        <w:rPr>
          <w:b w:val="0"/>
          <w:vertAlign w:val="baseline"/>
        </w:rPr>
      </w:pPr>
      <w:r w:rsidDel="00000000" w:rsidR="00000000" w:rsidRPr="00000000">
        <w:rPr>
          <w:rtl w:val="0"/>
        </w:rPr>
      </w:r>
    </w:p>
    <w:p w:rsidR="00000000" w:rsidDel="00000000" w:rsidP="00000000" w:rsidRDefault="00000000" w:rsidRPr="00000000" w14:paraId="0000001B">
      <w:pPr>
        <w:jc w:val="center"/>
        <w:rPr>
          <w:b w:val="0"/>
          <w:vertAlign w:val="baseline"/>
        </w:rPr>
      </w:pPr>
      <w:r w:rsidDel="00000000" w:rsidR="00000000" w:rsidRPr="00000000">
        <w:rPr>
          <w:rtl w:val="0"/>
        </w:rPr>
      </w:r>
    </w:p>
    <w:p w:rsidR="00000000" w:rsidDel="00000000" w:rsidP="00000000" w:rsidRDefault="00000000" w:rsidRPr="00000000" w14:paraId="0000001C">
      <w:pPr>
        <w:jc w:val="center"/>
        <w:rPr>
          <w:b w:val="0"/>
          <w:vertAlign w:val="baseline"/>
        </w:rPr>
      </w:pPr>
      <w:r w:rsidDel="00000000" w:rsidR="00000000" w:rsidRPr="00000000">
        <w:rPr>
          <w:rtl w:val="0"/>
        </w:rPr>
      </w:r>
    </w:p>
    <w:p w:rsidR="00000000" w:rsidDel="00000000" w:rsidP="00000000" w:rsidRDefault="00000000" w:rsidRPr="00000000" w14:paraId="0000001D">
      <w:pPr>
        <w:jc w:val="center"/>
        <w:rPr>
          <w:b w:val="0"/>
          <w:vertAlign w:val="baseline"/>
        </w:rPr>
      </w:pPr>
      <w:r w:rsidDel="00000000" w:rsidR="00000000" w:rsidRPr="00000000">
        <w:rPr>
          <w:rtl w:val="0"/>
        </w:rPr>
      </w:r>
    </w:p>
    <w:p w:rsidR="00000000" w:rsidDel="00000000" w:rsidP="00000000" w:rsidRDefault="00000000" w:rsidRPr="00000000" w14:paraId="0000001E">
      <w:pPr>
        <w:jc w:val="center"/>
        <w:rPr>
          <w:b w:val="0"/>
          <w:vertAlign w:val="baseline"/>
        </w:rPr>
      </w:pPr>
      <w:r w:rsidDel="00000000" w:rsidR="00000000" w:rsidRPr="00000000">
        <w:rPr>
          <w:rtl w:val="0"/>
        </w:rPr>
      </w:r>
    </w:p>
    <w:p w:rsidR="00000000" w:rsidDel="00000000" w:rsidP="00000000" w:rsidRDefault="00000000" w:rsidRPr="00000000" w14:paraId="0000001F">
      <w:pPr>
        <w:jc w:val="center"/>
        <w:rPr>
          <w:b w:val="0"/>
          <w:vertAlign w:val="baseline"/>
        </w:rPr>
      </w:pPr>
      <w:r w:rsidDel="00000000" w:rsidR="00000000" w:rsidRPr="00000000">
        <w:rPr>
          <w:rtl w:val="0"/>
        </w:rPr>
      </w:r>
    </w:p>
    <w:p w:rsidR="00000000" w:rsidDel="00000000" w:rsidP="00000000" w:rsidRDefault="00000000" w:rsidRPr="00000000" w14:paraId="00000020">
      <w:pPr>
        <w:jc w:val="center"/>
        <w:rPr>
          <w:b w:val="0"/>
          <w:vertAlign w:val="baseline"/>
        </w:rPr>
      </w:pPr>
      <w:r w:rsidDel="00000000" w:rsidR="00000000" w:rsidRPr="00000000">
        <w:rPr>
          <w:rtl w:val="0"/>
        </w:rPr>
      </w:r>
    </w:p>
    <w:p w:rsidR="00000000" w:rsidDel="00000000" w:rsidP="00000000" w:rsidRDefault="00000000" w:rsidRPr="00000000" w14:paraId="00000021">
      <w:pPr>
        <w:jc w:val="center"/>
        <w:rPr>
          <w:b w:val="0"/>
          <w:vertAlign w:val="baseline"/>
        </w:rPr>
      </w:pPr>
      <w:r w:rsidDel="00000000" w:rsidR="00000000" w:rsidRPr="00000000">
        <w:rPr>
          <w:rtl w:val="0"/>
        </w:rPr>
      </w:r>
    </w:p>
    <w:p w:rsidR="00000000" w:rsidDel="00000000" w:rsidP="00000000" w:rsidRDefault="00000000" w:rsidRPr="00000000" w14:paraId="00000022">
      <w:pPr>
        <w:jc w:val="center"/>
        <w:rPr>
          <w:b w:val="0"/>
          <w:vertAlign w:val="baseline"/>
        </w:rPr>
      </w:pPr>
      <w:r w:rsidDel="00000000" w:rsidR="00000000" w:rsidRPr="00000000">
        <w:rPr>
          <w:rtl w:val="0"/>
        </w:rPr>
      </w:r>
    </w:p>
    <w:p w:rsidR="00000000" w:rsidDel="00000000" w:rsidP="00000000" w:rsidRDefault="00000000" w:rsidRPr="00000000" w14:paraId="00000023">
      <w:pPr>
        <w:jc w:val="center"/>
        <w:rPr>
          <w:b w:val="0"/>
          <w:vertAlign w:val="baseline"/>
        </w:rPr>
      </w:pPr>
      <w:r w:rsidDel="00000000" w:rsidR="00000000" w:rsidRPr="00000000">
        <w:rPr>
          <w:rtl w:val="0"/>
        </w:rPr>
      </w:r>
    </w:p>
    <w:p w:rsidR="00000000" w:rsidDel="00000000" w:rsidP="00000000" w:rsidRDefault="00000000" w:rsidRPr="00000000" w14:paraId="00000024">
      <w:pPr>
        <w:jc w:val="center"/>
        <w:rPr>
          <w:b w:val="0"/>
          <w:vertAlign w:val="baseline"/>
        </w:rPr>
      </w:pPr>
      <w:r w:rsidDel="00000000" w:rsidR="00000000" w:rsidRPr="00000000">
        <w:rPr>
          <w:rtl w:val="0"/>
        </w:rPr>
      </w:r>
    </w:p>
    <w:p w:rsidR="00000000" w:rsidDel="00000000" w:rsidP="00000000" w:rsidRDefault="00000000" w:rsidRPr="00000000" w14:paraId="00000025">
      <w:pPr>
        <w:jc w:val="center"/>
        <w:rPr>
          <w:b w:val="0"/>
          <w:vertAlign w:val="baseline"/>
        </w:rPr>
      </w:pPr>
      <w:r w:rsidDel="00000000" w:rsidR="00000000" w:rsidRPr="00000000">
        <w:rPr>
          <w:rtl w:val="0"/>
        </w:rPr>
      </w:r>
    </w:p>
    <w:p w:rsidR="00000000" w:rsidDel="00000000" w:rsidP="00000000" w:rsidRDefault="00000000" w:rsidRPr="00000000" w14:paraId="00000026">
      <w:pPr>
        <w:jc w:val="center"/>
        <w:rPr>
          <w:b w:val="0"/>
          <w:vertAlign w:val="baseline"/>
        </w:rPr>
      </w:pPr>
      <w:r w:rsidDel="00000000" w:rsidR="00000000" w:rsidRPr="00000000">
        <w:rPr>
          <w:rtl w:val="0"/>
        </w:rPr>
      </w:r>
    </w:p>
    <w:p w:rsidR="00000000" w:rsidDel="00000000" w:rsidP="00000000" w:rsidRDefault="00000000" w:rsidRPr="00000000" w14:paraId="00000027">
      <w:pPr>
        <w:jc w:val="center"/>
        <w:rPr>
          <w:b w:val="0"/>
          <w:vertAlign w:val="baseline"/>
        </w:rPr>
      </w:pPr>
      <w:r w:rsidDel="00000000" w:rsidR="00000000" w:rsidRPr="00000000">
        <w:rPr>
          <w:rtl w:val="0"/>
        </w:rPr>
      </w:r>
    </w:p>
    <w:p w:rsidR="00000000" w:rsidDel="00000000" w:rsidP="00000000" w:rsidRDefault="00000000" w:rsidRPr="00000000" w14:paraId="00000028">
      <w:pPr>
        <w:jc w:val="center"/>
        <w:rPr>
          <w:b w:val="0"/>
          <w:vertAlign w:val="baseline"/>
        </w:rPr>
      </w:pPr>
      <w:r w:rsidDel="00000000" w:rsidR="00000000" w:rsidRPr="00000000">
        <w:rPr>
          <w:rtl w:val="0"/>
        </w:rPr>
      </w:r>
    </w:p>
    <w:p w:rsidR="00000000" w:rsidDel="00000000" w:rsidP="00000000" w:rsidRDefault="00000000" w:rsidRPr="00000000" w14:paraId="00000029">
      <w:pPr>
        <w:jc w:val="center"/>
        <w:rPr>
          <w:b w:val="0"/>
          <w:vertAlign w:val="baseline"/>
        </w:rPr>
      </w:pPr>
      <w:r w:rsidDel="00000000" w:rsidR="00000000" w:rsidRPr="00000000">
        <w:rPr>
          <w:rtl w:val="0"/>
        </w:rPr>
      </w:r>
    </w:p>
    <w:p w:rsidR="00000000" w:rsidDel="00000000" w:rsidP="00000000" w:rsidRDefault="00000000" w:rsidRPr="00000000" w14:paraId="0000002A">
      <w:pPr>
        <w:jc w:val="center"/>
        <w:rPr>
          <w:b w:val="0"/>
          <w:vertAlign w:val="baseline"/>
        </w:rPr>
      </w:pPr>
      <w:r w:rsidDel="00000000" w:rsidR="00000000" w:rsidRPr="00000000">
        <w:rPr>
          <w:rtl w:val="0"/>
        </w:rPr>
      </w:r>
    </w:p>
    <w:p w:rsidR="00000000" w:rsidDel="00000000" w:rsidP="00000000" w:rsidRDefault="00000000" w:rsidRPr="00000000" w14:paraId="0000002B">
      <w:pPr>
        <w:jc w:val="center"/>
        <w:rPr>
          <w:b w:val="0"/>
          <w:vertAlign w:val="baseline"/>
        </w:rPr>
      </w:pPr>
      <w:r w:rsidDel="00000000" w:rsidR="00000000" w:rsidRPr="00000000">
        <w:rPr>
          <w:rtl w:val="0"/>
        </w:rPr>
      </w:r>
    </w:p>
    <w:p w:rsidR="00000000" w:rsidDel="00000000" w:rsidP="00000000" w:rsidRDefault="00000000" w:rsidRPr="00000000" w14:paraId="0000002C">
      <w:pPr>
        <w:jc w:val="center"/>
        <w:rPr>
          <w:b w:val="0"/>
          <w:vertAlign w:val="baseline"/>
        </w:rPr>
      </w:pPr>
      <w:r w:rsidDel="00000000" w:rsidR="00000000" w:rsidRPr="00000000">
        <w:rPr>
          <w:b w:val="1"/>
          <w:vertAlign w:val="baseline"/>
          <w:rtl w:val="0"/>
        </w:rPr>
        <w:t xml:space="preserve">Maryland Administrative Office of the Courts</w:t>
      </w:r>
      <w:r w:rsidDel="00000000" w:rsidR="00000000" w:rsidRPr="00000000">
        <w:rPr>
          <w:rtl w:val="0"/>
        </w:rPr>
      </w:r>
    </w:p>
    <w:p w:rsidR="00000000" w:rsidDel="00000000" w:rsidP="00000000" w:rsidRDefault="00000000" w:rsidRPr="00000000" w14:paraId="0000002D">
      <w:pPr>
        <w:jc w:val="center"/>
        <w:rPr>
          <w:b w:val="0"/>
          <w:vertAlign w:val="baseline"/>
        </w:rPr>
      </w:pPr>
      <w:r w:rsidDel="00000000" w:rsidR="00000000" w:rsidRPr="00000000">
        <w:rPr>
          <w:b w:val="1"/>
          <w:vertAlign w:val="baseline"/>
          <w:rtl w:val="0"/>
        </w:rPr>
        <w:t xml:space="preserve">Maryland Judicial Center</w:t>
      </w:r>
      <w:r w:rsidDel="00000000" w:rsidR="00000000" w:rsidRPr="00000000">
        <w:rPr>
          <w:rtl w:val="0"/>
        </w:rPr>
      </w:r>
    </w:p>
    <w:p w:rsidR="00000000" w:rsidDel="00000000" w:rsidP="00000000" w:rsidRDefault="00000000" w:rsidRPr="00000000" w14:paraId="0000002E">
      <w:pPr>
        <w:jc w:val="center"/>
        <w:rPr>
          <w:b w:val="0"/>
          <w:sz w:val="20"/>
          <w:szCs w:val="20"/>
          <w:vertAlign w:val="baseline"/>
        </w:rPr>
      </w:pPr>
      <w:r w:rsidDel="00000000" w:rsidR="00000000" w:rsidRPr="00000000">
        <w:rPr>
          <w:b w:val="1"/>
          <w:sz w:val="20"/>
          <w:szCs w:val="20"/>
          <w:vertAlign w:val="baseline"/>
          <w:rtl w:val="0"/>
        </w:rPr>
        <w:t xml:space="preserve">580 Taylor Avenue, Second Floor</w:t>
      </w:r>
      <w:r w:rsidDel="00000000" w:rsidR="00000000" w:rsidRPr="00000000">
        <w:rPr>
          <w:rtl w:val="0"/>
        </w:rPr>
      </w:r>
    </w:p>
    <w:p w:rsidR="00000000" w:rsidDel="00000000" w:rsidP="00000000" w:rsidRDefault="00000000" w:rsidRPr="00000000" w14:paraId="0000002F">
      <w:pPr>
        <w:jc w:val="center"/>
        <w:rPr>
          <w:b w:val="0"/>
          <w:sz w:val="20"/>
          <w:szCs w:val="20"/>
          <w:vertAlign w:val="baseline"/>
        </w:rPr>
      </w:pPr>
      <w:r w:rsidDel="00000000" w:rsidR="00000000" w:rsidRPr="00000000">
        <w:rPr>
          <w:b w:val="1"/>
          <w:sz w:val="20"/>
          <w:szCs w:val="20"/>
          <w:vertAlign w:val="baseline"/>
          <w:rtl w:val="0"/>
        </w:rPr>
        <w:t xml:space="preserve">Annapolis, Maryland 21401</w:t>
      </w:r>
      <w:r w:rsidDel="00000000" w:rsidR="00000000" w:rsidRPr="00000000">
        <w:rPr>
          <w:rtl w:val="0"/>
        </w:rPr>
      </w:r>
    </w:p>
    <w:p w:rsidR="00000000" w:rsidDel="00000000" w:rsidP="00000000" w:rsidRDefault="00000000" w:rsidRPr="00000000" w14:paraId="00000030">
      <w:pPr>
        <w:jc w:val="center"/>
        <w:rPr>
          <w:b w:val="0"/>
          <w:sz w:val="20"/>
          <w:szCs w:val="20"/>
          <w:vertAlign w:val="baseline"/>
        </w:rPr>
      </w:pPr>
      <w:r w:rsidDel="00000000" w:rsidR="00000000" w:rsidRPr="00000000">
        <w:rPr>
          <w:b w:val="1"/>
          <w:sz w:val="20"/>
          <w:szCs w:val="20"/>
          <w:vertAlign w:val="baseline"/>
          <w:rtl w:val="0"/>
        </w:rPr>
        <w:t xml:space="preserve">(410) 260-1427</w:t>
      </w:r>
      <w:r w:rsidDel="00000000" w:rsidR="00000000" w:rsidRPr="00000000">
        <w:rPr>
          <w:rtl w:val="0"/>
        </w:rPr>
      </w:r>
    </w:p>
    <w:p w:rsidR="00000000" w:rsidDel="00000000" w:rsidP="00000000" w:rsidRDefault="00000000" w:rsidRPr="00000000" w14:paraId="00000031">
      <w:pPr>
        <w:rPr>
          <w:b w:val="0"/>
          <w:vertAlign w:val="baseline"/>
        </w:rPr>
      </w:pPr>
      <w:r w:rsidDel="00000000" w:rsidR="00000000" w:rsidRPr="00000000">
        <w:rPr>
          <w:rtl w:val="0"/>
        </w:rPr>
      </w:r>
    </w:p>
    <w:p w:rsidR="00000000" w:rsidDel="00000000" w:rsidP="00000000" w:rsidRDefault="00000000" w:rsidRPr="00000000" w14:paraId="00000032">
      <w:pPr>
        <w:jc w:val="center"/>
        <w:rPr>
          <w:b w:val="0"/>
          <w:vertAlign w:val="baseline"/>
        </w:rPr>
      </w:pPr>
      <w:r w:rsidDel="00000000" w:rsidR="00000000" w:rsidRPr="00000000">
        <w:rPr>
          <w:b w:val="1"/>
          <w:vertAlign w:val="baseline"/>
          <w:rtl w:val="0"/>
        </w:rPr>
        <w:t xml:space="preserve">FOSTER CARE COURT IMPROVEMENT PROJECT</w:t>
      </w:r>
      <w:r w:rsidDel="00000000" w:rsidR="00000000" w:rsidRPr="00000000">
        <w:rPr>
          <w:rtl w:val="0"/>
        </w:rPr>
      </w:r>
    </w:p>
    <w:p w:rsidR="00000000" w:rsidDel="00000000" w:rsidP="00000000" w:rsidRDefault="00000000" w:rsidRPr="00000000" w14:paraId="00000033">
      <w:pPr>
        <w:jc w:val="center"/>
        <w:rPr>
          <w:b w:val="0"/>
          <w:vertAlign w:val="baseline"/>
        </w:rPr>
      </w:pPr>
      <w:r w:rsidDel="00000000" w:rsidR="00000000" w:rsidRPr="00000000">
        <w:rPr>
          <w:b w:val="1"/>
          <w:vertAlign w:val="baseline"/>
          <w:rtl w:val="0"/>
        </w:rPr>
        <w:t xml:space="preserve">IMPLEMENTATION COMMITTEE</w:t>
      </w:r>
      <w:r w:rsidDel="00000000" w:rsidR="00000000" w:rsidRPr="00000000">
        <w:rPr>
          <w:rtl w:val="0"/>
        </w:rPr>
      </w:r>
    </w:p>
    <w:p w:rsidR="00000000" w:rsidDel="00000000" w:rsidP="00000000" w:rsidRDefault="00000000" w:rsidRPr="00000000" w14:paraId="00000034">
      <w:pPr>
        <w:rPr>
          <w:b w:val="0"/>
          <w:vertAlign w:val="baseline"/>
        </w:rPr>
        <w:sectPr>
          <w:headerReference r:id="rId10" w:type="default"/>
          <w:pgSz w:h="15840" w:w="12240" w:orient="portrait"/>
          <w:pgMar w:bottom="1440" w:top="1440" w:left="1800" w:right="1800" w:header="720" w:footer="720"/>
          <w:pgNumType w:start="1"/>
        </w:sectPr>
      </w:pPr>
      <w:r w:rsidDel="00000000" w:rsidR="00000000" w:rsidRPr="00000000">
        <w:rPr>
          <w:rtl w:val="0"/>
        </w:rPr>
      </w:r>
    </w:p>
    <w:p w:rsidR="00000000" w:rsidDel="00000000" w:rsidP="00000000" w:rsidRDefault="00000000" w:rsidRPr="00000000" w14:paraId="00000035">
      <w:pPr>
        <w:jc w:val="center"/>
        <w:rPr>
          <w:b w:val="0"/>
          <w:vertAlign w:val="baseline"/>
        </w:rPr>
      </w:pPr>
      <w:r w:rsidDel="00000000" w:rsidR="00000000" w:rsidRPr="00000000">
        <w:rPr>
          <w:b w:val="1"/>
          <w:vertAlign w:val="baseline"/>
          <w:rtl w:val="0"/>
        </w:rPr>
        <w:t xml:space="preserve">Hon. Patrick L. Woodward, Chair</w:t>
      </w:r>
      <w:r w:rsidDel="00000000" w:rsidR="00000000" w:rsidRPr="00000000">
        <w:rPr>
          <w:rtl w:val="0"/>
        </w:rPr>
      </w:r>
    </w:p>
    <w:p w:rsidR="00000000" w:rsidDel="00000000" w:rsidP="00000000" w:rsidRDefault="00000000" w:rsidRPr="00000000" w14:paraId="00000036">
      <w:pPr>
        <w:jc w:val="center"/>
        <w:rPr>
          <w:b w:val="0"/>
          <w:i w:val="0"/>
          <w:vertAlign w:val="baseline"/>
        </w:rPr>
      </w:pPr>
      <w:r w:rsidDel="00000000" w:rsidR="00000000" w:rsidRPr="00000000">
        <w:rPr>
          <w:b w:val="1"/>
          <w:i w:val="1"/>
          <w:vertAlign w:val="baseline"/>
          <w:rtl w:val="0"/>
        </w:rPr>
        <w:t xml:space="preserve">Circuit Court for Montgomery County</w:t>
      </w:r>
      <w:r w:rsidDel="00000000" w:rsidR="00000000" w:rsidRPr="00000000">
        <w:rPr>
          <w:rtl w:val="0"/>
        </w:rPr>
      </w:r>
    </w:p>
    <w:p w:rsidR="00000000" w:rsidDel="00000000" w:rsidP="00000000" w:rsidRDefault="00000000" w:rsidRPr="00000000" w14:paraId="00000037">
      <w:pPr>
        <w:jc w:val="center"/>
        <w:rPr>
          <w:b w:val="0"/>
          <w:i w:val="0"/>
          <w:vertAlign w:val="baseline"/>
        </w:rPr>
      </w:pPr>
      <w:r w:rsidDel="00000000" w:rsidR="00000000" w:rsidRPr="00000000">
        <w:rPr>
          <w:b w:val="1"/>
          <w:i w:val="1"/>
          <w:vertAlign w:val="baseline"/>
          <w:rtl w:val="0"/>
        </w:rPr>
        <w:t xml:space="preserve">Rockville, Maryland</w:t>
      </w:r>
      <w:r w:rsidDel="00000000" w:rsidR="00000000" w:rsidRPr="00000000">
        <w:rPr>
          <w:rtl w:val="0"/>
        </w:rPr>
      </w:r>
    </w:p>
    <w:p w:rsidR="00000000" w:rsidDel="00000000" w:rsidP="00000000" w:rsidRDefault="00000000" w:rsidRPr="00000000" w14:paraId="00000038">
      <w:pPr>
        <w:jc w:val="center"/>
        <w:rPr>
          <w:b w:val="0"/>
          <w:vertAlign w:val="baseline"/>
        </w:rPr>
      </w:pPr>
      <w:r w:rsidDel="00000000" w:rsidR="00000000" w:rsidRPr="00000000">
        <w:rPr>
          <w:rtl w:val="0"/>
        </w:rPr>
      </w:r>
    </w:p>
    <w:p w:rsidR="00000000" w:rsidDel="00000000" w:rsidP="00000000" w:rsidRDefault="00000000" w:rsidRPr="00000000" w14:paraId="00000039">
      <w:pPr>
        <w:jc w:val="center"/>
        <w:rPr>
          <w:b w:val="0"/>
          <w:vertAlign w:val="baseline"/>
        </w:rPr>
      </w:pPr>
      <w:r w:rsidDel="00000000" w:rsidR="00000000" w:rsidRPr="00000000">
        <w:rPr>
          <w:b w:val="1"/>
          <w:vertAlign w:val="baseline"/>
          <w:rtl w:val="0"/>
        </w:rPr>
        <w:t xml:space="preserve">Hon. Pamela L. North, Vice-Chair</w:t>
      </w:r>
      <w:r w:rsidDel="00000000" w:rsidR="00000000" w:rsidRPr="00000000">
        <w:rPr>
          <w:rtl w:val="0"/>
        </w:rPr>
      </w:r>
    </w:p>
    <w:p w:rsidR="00000000" w:rsidDel="00000000" w:rsidP="00000000" w:rsidRDefault="00000000" w:rsidRPr="00000000" w14:paraId="0000003A">
      <w:pPr>
        <w:jc w:val="center"/>
        <w:rPr>
          <w:b w:val="0"/>
          <w:i w:val="0"/>
          <w:vertAlign w:val="baseline"/>
        </w:rPr>
      </w:pPr>
      <w:r w:rsidDel="00000000" w:rsidR="00000000" w:rsidRPr="00000000">
        <w:rPr>
          <w:b w:val="1"/>
          <w:i w:val="1"/>
          <w:vertAlign w:val="baseline"/>
          <w:rtl w:val="0"/>
        </w:rPr>
        <w:t xml:space="preserve">Circuit Court for Anne Arundel County</w:t>
      </w:r>
      <w:r w:rsidDel="00000000" w:rsidR="00000000" w:rsidRPr="00000000">
        <w:rPr>
          <w:rtl w:val="0"/>
        </w:rPr>
      </w:r>
    </w:p>
    <w:p w:rsidR="00000000" w:rsidDel="00000000" w:rsidP="00000000" w:rsidRDefault="00000000" w:rsidRPr="00000000" w14:paraId="0000003B">
      <w:pPr>
        <w:jc w:val="center"/>
        <w:rPr>
          <w:b w:val="0"/>
          <w:i w:val="0"/>
          <w:vertAlign w:val="baseline"/>
        </w:rPr>
      </w:pPr>
      <w:r w:rsidDel="00000000" w:rsidR="00000000" w:rsidRPr="00000000">
        <w:rPr>
          <w:b w:val="1"/>
          <w:i w:val="1"/>
          <w:vertAlign w:val="baseline"/>
          <w:rtl w:val="0"/>
        </w:rPr>
        <w:t xml:space="preserve">Annapolis, Maryland</w:t>
      </w:r>
      <w:r w:rsidDel="00000000" w:rsidR="00000000" w:rsidRPr="00000000">
        <w:rPr>
          <w:rtl w:val="0"/>
        </w:rPr>
      </w:r>
    </w:p>
    <w:p w:rsidR="00000000" w:rsidDel="00000000" w:rsidP="00000000" w:rsidRDefault="00000000" w:rsidRPr="00000000" w14:paraId="0000003C">
      <w:pPr>
        <w:jc w:val="center"/>
        <w:rPr>
          <w:b w:val="0"/>
          <w:i w:val="0"/>
          <w:vertAlign w:val="baseline"/>
        </w:rPr>
      </w:pPr>
      <w:r w:rsidDel="00000000" w:rsidR="00000000" w:rsidRPr="00000000">
        <w:rPr>
          <w:rtl w:val="0"/>
        </w:rPr>
      </w:r>
    </w:p>
    <w:p w:rsidR="00000000" w:rsidDel="00000000" w:rsidP="00000000" w:rsidRDefault="00000000" w:rsidRPr="00000000" w14:paraId="0000003D">
      <w:pPr>
        <w:jc w:val="center"/>
        <w:rPr>
          <w:b w:val="0"/>
          <w:vertAlign w:val="baseline"/>
        </w:rPr>
      </w:pPr>
      <w:r w:rsidDel="00000000" w:rsidR="00000000" w:rsidRPr="00000000">
        <w:rPr>
          <w:b w:val="1"/>
          <w:i w:val="1"/>
          <w:vertAlign w:val="baseline"/>
          <w:rtl w:val="0"/>
        </w:rPr>
        <w:t xml:space="preserve">Committee Members</w:t>
      </w:r>
      <w:r w:rsidDel="00000000" w:rsidR="00000000" w:rsidRPr="00000000">
        <w:rPr>
          <w:rtl w:val="0"/>
        </w:rPr>
      </w:r>
    </w:p>
    <w:p w:rsidR="00000000" w:rsidDel="00000000" w:rsidP="00000000" w:rsidRDefault="00000000" w:rsidRPr="00000000" w14:paraId="0000003E">
      <w:pPr>
        <w:rPr>
          <w:b w:val="0"/>
          <w:vertAlign w:val="baseline"/>
        </w:rPr>
        <w:sectPr>
          <w:type w:val="continuous"/>
          <w:pgSz w:h="15840" w:w="12240" w:orient="portrait"/>
          <w:pgMar w:bottom="1440" w:top="1440" w:left="1800" w:right="1800" w:header="720" w:footer="720"/>
        </w:sectPr>
      </w:pPr>
      <w:r w:rsidDel="00000000" w:rsidR="00000000" w:rsidRPr="00000000">
        <w:rPr>
          <w:rtl w:val="0"/>
        </w:rPr>
      </w:r>
    </w:p>
    <w:p w:rsidR="00000000" w:rsidDel="00000000" w:rsidP="00000000" w:rsidRDefault="00000000" w:rsidRPr="00000000" w14:paraId="0000003F">
      <w:pPr>
        <w:rPr>
          <w:b w:val="0"/>
          <w:vertAlign w:val="baseline"/>
        </w:rPr>
      </w:pPr>
      <w:r w:rsidDel="00000000" w:rsidR="00000000" w:rsidRPr="00000000">
        <w:rPr>
          <w:rtl w:val="0"/>
        </w:rPr>
      </w:r>
    </w:p>
    <w:p w:rsidR="00000000" w:rsidDel="00000000" w:rsidP="00000000" w:rsidRDefault="00000000" w:rsidRPr="00000000" w14:paraId="00000040">
      <w:pPr>
        <w:jc w:val="center"/>
        <w:rPr>
          <w:b w:val="0"/>
          <w:vertAlign w:val="baseline"/>
        </w:rPr>
      </w:pPr>
      <w:r w:rsidDel="00000000" w:rsidR="00000000" w:rsidRPr="00000000">
        <w:rPr>
          <w:b w:val="1"/>
          <w:vertAlign w:val="baseline"/>
          <w:rtl w:val="0"/>
        </w:rPr>
        <w:t xml:space="preserve">Hon. William O. Carr</w:t>
      </w:r>
      <w:r w:rsidDel="00000000" w:rsidR="00000000" w:rsidRPr="00000000">
        <w:rPr>
          <w:rtl w:val="0"/>
        </w:rPr>
      </w:r>
    </w:p>
    <w:p w:rsidR="00000000" w:rsidDel="00000000" w:rsidP="00000000" w:rsidRDefault="00000000" w:rsidRPr="00000000" w14:paraId="00000041">
      <w:pPr>
        <w:jc w:val="center"/>
        <w:rPr>
          <w:b w:val="0"/>
          <w:vertAlign w:val="baseline"/>
        </w:rPr>
      </w:pPr>
      <w:r w:rsidDel="00000000" w:rsidR="00000000" w:rsidRPr="00000000">
        <w:rPr>
          <w:b w:val="1"/>
          <w:vertAlign w:val="baseline"/>
          <w:rtl w:val="0"/>
        </w:rPr>
        <w:t xml:space="preserve">Circuit Court for Harford County</w:t>
      </w:r>
      <w:r w:rsidDel="00000000" w:rsidR="00000000" w:rsidRPr="00000000">
        <w:rPr>
          <w:rtl w:val="0"/>
        </w:rPr>
      </w:r>
    </w:p>
    <w:p w:rsidR="00000000" w:rsidDel="00000000" w:rsidP="00000000" w:rsidRDefault="00000000" w:rsidRPr="00000000" w14:paraId="00000042">
      <w:pPr>
        <w:jc w:val="center"/>
        <w:rPr>
          <w:b w:val="0"/>
          <w:vertAlign w:val="baseline"/>
        </w:rPr>
      </w:pPr>
      <w:r w:rsidDel="00000000" w:rsidR="00000000" w:rsidRPr="00000000">
        <w:rPr>
          <w:b w:val="1"/>
          <w:vertAlign w:val="baseline"/>
          <w:rtl w:val="0"/>
        </w:rPr>
        <w:t xml:space="preserve">Bel Air, Maryland</w:t>
      </w:r>
      <w:r w:rsidDel="00000000" w:rsidR="00000000" w:rsidRPr="00000000">
        <w:rPr>
          <w:rtl w:val="0"/>
        </w:rPr>
      </w:r>
    </w:p>
    <w:p w:rsidR="00000000" w:rsidDel="00000000" w:rsidP="00000000" w:rsidRDefault="00000000" w:rsidRPr="00000000" w14:paraId="00000043">
      <w:pPr>
        <w:jc w:val="center"/>
        <w:rPr>
          <w:b w:val="0"/>
          <w:vertAlign w:val="baseline"/>
        </w:rPr>
      </w:pPr>
      <w:r w:rsidDel="00000000" w:rsidR="00000000" w:rsidRPr="00000000">
        <w:rPr>
          <w:rtl w:val="0"/>
        </w:rPr>
      </w:r>
    </w:p>
    <w:p w:rsidR="00000000" w:rsidDel="00000000" w:rsidP="00000000" w:rsidRDefault="00000000" w:rsidRPr="00000000" w14:paraId="00000044">
      <w:pPr>
        <w:jc w:val="center"/>
        <w:rPr>
          <w:b w:val="0"/>
          <w:vertAlign w:val="baseline"/>
        </w:rPr>
      </w:pPr>
      <w:r w:rsidDel="00000000" w:rsidR="00000000" w:rsidRPr="00000000">
        <w:rPr>
          <w:b w:val="1"/>
          <w:vertAlign w:val="baseline"/>
          <w:rtl w:val="0"/>
        </w:rPr>
        <w:t xml:space="preserve">Hon. G. Edward Dwyer, Jr.</w:t>
      </w:r>
      <w:r w:rsidDel="00000000" w:rsidR="00000000" w:rsidRPr="00000000">
        <w:rPr>
          <w:rtl w:val="0"/>
        </w:rPr>
      </w:r>
    </w:p>
    <w:p w:rsidR="00000000" w:rsidDel="00000000" w:rsidP="00000000" w:rsidRDefault="00000000" w:rsidRPr="00000000" w14:paraId="00000045">
      <w:pPr>
        <w:jc w:val="center"/>
        <w:rPr>
          <w:b w:val="0"/>
          <w:vertAlign w:val="baseline"/>
        </w:rPr>
      </w:pPr>
      <w:r w:rsidDel="00000000" w:rsidR="00000000" w:rsidRPr="00000000">
        <w:rPr>
          <w:b w:val="1"/>
          <w:vertAlign w:val="baseline"/>
          <w:rtl w:val="0"/>
        </w:rPr>
        <w:t xml:space="preserve">Circuit Court for Frederick County</w:t>
      </w:r>
      <w:r w:rsidDel="00000000" w:rsidR="00000000" w:rsidRPr="00000000">
        <w:rPr>
          <w:rtl w:val="0"/>
        </w:rPr>
      </w:r>
    </w:p>
    <w:p w:rsidR="00000000" w:rsidDel="00000000" w:rsidP="00000000" w:rsidRDefault="00000000" w:rsidRPr="00000000" w14:paraId="00000046">
      <w:pPr>
        <w:jc w:val="center"/>
        <w:rPr>
          <w:b w:val="0"/>
          <w:vertAlign w:val="baseline"/>
        </w:rPr>
      </w:pPr>
      <w:r w:rsidDel="00000000" w:rsidR="00000000" w:rsidRPr="00000000">
        <w:rPr>
          <w:b w:val="1"/>
          <w:vertAlign w:val="baseline"/>
          <w:rtl w:val="0"/>
        </w:rPr>
        <w:t xml:space="preserve">Frederick, Maryland</w:t>
      </w:r>
      <w:r w:rsidDel="00000000" w:rsidR="00000000" w:rsidRPr="00000000">
        <w:rPr>
          <w:rtl w:val="0"/>
        </w:rPr>
      </w:r>
    </w:p>
    <w:p w:rsidR="00000000" w:rsidDel="00000000" w:rsidP="00000000" w:rsidRDefault="00000000" w:rsidRPr="00000000" w14:paraId="00000047">
      <w:pPr>
        <w:jc w:val="center"/>
        <w:rPr>
          <w:b w:val="0"/>
          <w:vertAlign w:val="baseline"/>
        </w:rPr>
      </w:pPr>
      <w:r w:rsidDel="00000000" w:rsidR="00000000" w:rsidRPr="00000000">
        <w:rPr>
          <w:rtl w:val="0"/>
        </w:rPr>
      </w:r>
    </w:p>
    <w:p w:rsidR="00000000" w:rsidDel="00000000" w:rsidP="00000000" w:rsidRDefault="00000000" w:rsidRPr="00000000" w14:paraId="00000048">
      <w:pPr>
        <w:jc w:val="center"/>
        <w:rPr>
          <w:b w:val="0"/>
          <w:vertAlign w:val="baseline"/>
        </w:rPr>
      </w:pPr>
      <w:r w:rsidDel="00000000" w:rsidR="00000000" w:rsidRPr="00000000">
        <w:rPr>
          <w:b w:val="1"/>
          <w:vertAlign w:val="baseline"/>
          <w:rtl w:val="0"/>
        </w:rPr>
        <w:t xml:space="preserve">Hon. Marvin S. Kaminetz</w:t>
      </w:r>
      <w:r w:rsidDel="00000000" w:rsidR="00000000" w:rsidRPr="00000000">
        <w:rPr>
          <w:rtl w:val="0"/>
        </w:rPr>
      </w:r>
    </w:p>
    <w:p w:rsidR="00000000" w:rsidDel="00000000" w:rsidP="00000000" w:rsidRDefault="00000000" w:rsidRPr="00000000" w14:paraId="00000049">
      <w:pPr>
        <w:jc w:val="center"/>
        <w:rPr>
          <w:b w:val="0"/>
          <w:vertAlign w:val="baseline"/>
        </w:rPr>
      </w:pPr>
      <w:r w:rsidDel="00000000" w:rsidR="00000000" w:rsidRPr="00000000">
        <w:rPr>
          <w:b w:val="1"/>
          <w:vertAlign w:val="baseline"/>
          <w:rtl w:val="0"/>
        </w:rPr>
        <w:t xml:space="preserve">Circuit Court for St. Mary</w:t>
      </w:r>
      <w:r w:rsidDel="00000000" w:rsidR="00000000" w:rsidRPr="00000000">
        <w:rPr>
          <w:rFonts w:ascii="Arial" w:cs="Arial" w:eastAsia="Arial" w:hAnsi="Arial"/>
          <w:vertAlign w:val="baseline"/>
          <w:rtl w:val="0"/>
        </w:rPr>
        <w:t xml:space="preserve">’</w:t>
      </w:r>
      <w:r w:rsidDel="00000000" w:rsidR="00000000" w:rsidRPr="00000000">
        <w:rPr>
          <w:b w:val="1"/>
          <w:vertAlign w:val="baseline"/>
          <w:rtl w:val="0"/>
        </w:rPr>
        <w:t xml:space="preserve">s County</w:t>
      </w:r>
      <w:r w:rsidDel="00000000" w:rsidR="00000000" w:rsidRPr="00000000">
        <w:rPr>
          <w:rtl w:val="0"/>
        </w:rPr>
      </w:r>
    </w:p>
    <w:p w:rsidR="00000000" w:rsidDel="00000000" w:rsidP="00000000" w:rsidRDefault="00000000" w:rsidRPr="00000000" w14:paraId="0000004A">
      <w:pPr>
        <w:jc w:val="center"/>
        <w:rPr>
          <w:b w:val="0"/>
          <w:vertAlign w:val="baseline"/>
        </w:rPr>
      </w:pPr>
      <w:r w:rsidDel="00000000" w:rsidR="00000000" w:rsidRPr="00000000">
        <w:rPr>
          <w:b w:val="1"/>
          <w:vertAlign w:val="baseline"/>
          <w:rtl w:val="0"/>
        </w:rPr>
        <w:t xml:space="preserve">Leonardtown, Maryland</w:t>
      </w:r>
      <w:r w:rsidDel="00000000" w:rsidR="00000000" w:rsidRPr="00000000">
        <w:rPr>
          <w:rtl w:val="0"/>
        </w:rPr>
      </w:r>
    </w:p>
    <w:p w:rsidR="00000000" w:rsidDel="00000000" w:rsidP="00000000" w:rsidRDefault="00000000" w:rsidRPr="00000000" w14:paraId="0000004B">
      <w:pPr>
        <w:jc w:val="center"/>
        <w:rPr>
          <w:b w:val="0"/>
          <w:vertAlign w:val="baseline"/>
        </w:rPr>
      </w:pPr>
      <w:r w:rsidDel="00000000" w:rsidR="00000000" w:rsidRPr="00000000">
        <w:rPr>
          <w:rtl w:val="0"/>
        </w:rPr>
      </w:r>
    </w:p>
    <w:p w:rsidR="00000000" w:rsidDel="00000000" w:rsidP="00000000" w:rsidRDefault="00000000" w:rsidRPr="00000000" w14:paraId="0000004C">
      <w:pPr>
        <w:jc w:val="center"/>
        <w:rPr>
          <w:b w:val="0"/>
          <w:vertAlign w:val="baseline"/>
        </w:rPr>
      </w:pPr>
      <w:r w:rsidDel="00000000" w:rsidR="00000000" w:rsidRPr="00000000">
        <w:rPr>
          <w:b w:val="1"/>
          <w:vertAlign w:val="baseline"/>
          <w:rtl w:val="0"/>
        </w:rPr>
        <w:t xml:space="preserve">Hon. David W. Young</w:t>
      </w:r>
      <w:r w:rsidDel="00000000" w:rsidR="00000000" w:rsidRPr="00000000">
        <w:rPr>
          <w:rtl w:val="0"/>
        </w:rPr>
      </w:r>
    </w:p>
    <w:p w:rsidR="00000000" w:rsidDel="00000000" w:rsidP="00000000" w:rsidRDefault="00000000" w:rsidRPr="00000000" w14:paraId="0000004D">
      <w:pPr>
        <w:jc w:val="center"/>
        <w:rPr>
          <w:b w:val="0"/>
          <w:vertAlign w:val="baseline"/>
        </w:rPr>
      </w:pPr>
      <w:r w:rsidDel="00000000" w:rsidR="00000000" w:rsidRPr="00000000">
        <w:rPr>
          <w:b w:val="1"/>
          <w:vertAlign w:val="baseline"/>
          <w:rtl w:val="0"/>
        </w:rPr>
        <w:t xml:space="preserve">Circuit Court for Baltimore City</w:t>
      </w:r>
      <w:r w:rsidDel="00000000" w:rsidR="00000000" w:rsidRPr="00000000">
        <w:rPr>
          <w:rtl w:val="0"/>
        </w:rPr>
      </w:r>
    </w:p>
    <w:p w:rsidR="00000000" w:rsidDel="00000000" w:rsidP="00000000" w:rsidRDefault="00000000" w:rsidRPr="00000000" w14:paraId="0000004E">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4F">
      <w:pPr>
        <w:jc w:val="center"/>
        <w:rPr>
          <w:b w:val="0"/>
          <w:vertAlign w:val="baseline"/>
        </w:rPr>
      </w:pPr>
      <w:r w:rsidDel="00000000" w:rsidR="00000000" w:rsidRPr="00000000">
        <w:rPr>
          <w:rtl w:val="0"/>
        </w:rPr>
      </w:r>
    </w:p>
    <w:p w:rsidR="00000000" w:rsidDel="00000000" w:rsidP="00000000" w:rsidRDefault="00000000" w:rsidRPr="00000000" w14:paraId="00000050">
      <w:pPr>
        <w:jc w:val="center"/>
        <w:rPr>
          <w:b w:val="0"/>
          <w:vertAlign w:val="baseline"/>
        </w:rPr>
      </w:pPr>
      <w:r w:rsidDel="00000000" w:rsidR="00000000" w:rsidRPr="00000000">
        <w:rPr>
          <w:rtl w:val="0"/>
        </w:rPr>
      </w:r>
    </w:p>
    <w:p w:rsidR="00000000" w:rsidDel="00000000" w:rsidP="00000000" w:rsidRDefault="00000000" w:rsidRPr="00000000" w14:paraId="00000051">
      <w:pPr>
        <w:jc w:val="center"/>
        <w:rPr>
          <w:b w:val="0"/>
          <w:vertAlign w:val="baseline"/>
        </w:rPr>
      </w:pPr>
      <w:r w:rsidDel="00000000" w:rsidR="00000000" w:rsidRPr="00000000">
        <w:rPr>
          <w:rtl w:val="0"/>
        </w:rPr>
      </w:r>
    </w:p>
    <w:p w:rsidR="00000000" w:rsidDel="00000000" w:rsidP="00000000" w:rsidRDefault="00000000" w:rsidRPr="00000000" w14:paraId="00000052">
      <w:pPr>
        <w:jc w:val="center"/>
        <w:rPr>
          <w:b w:val="0"/>
          <w:vertAlign w:val="baseline"/>
        </w:rPr>
      </w:pPr>
      <w:r w:rsidDel="00000000" w:rsidR="00000000" w:rsidRPr="00000000">
        <w:rPr>
          <w:rtl w:val="0"/>
        </w:rPr>
      </w:r>
    </w:p>
    <w:p w:rsidR="00000000" w:rsidDel="00000000" w:rsidP="00000000" w:rsidRDefault="00000000" w:rsidRPr="00000000" w14:paraId="00000053">
      <w:pPr>
        <w:jc w:val="center"/>
        <w:rPr>
          <w:b w:val="0"/>
          <w:vertAlign w:val="baseline"/>
        </w:rPr>
      </w:pPr>
      <w:r w:rsidDel="00000000" w:rsidR="00000000" w:rsidRPr="00000000">
        <w:rPr>
          <w:b w:val="1"/>
          <w:vertAlign w:val="baseline"/>
          <w:rtl w:val="0"/>
        </w:rPr>
        <w:t xml:space="preserve">Master Zakia Mahasa</w:t>
      </w:r>
      <w:r w:rsidDel="00000000" w:rsidR="00000000" w:rsidRPr="00000000">
        <w:rPr>
          <w:rtl w:val="0"/>
        </w:rPr>
      </w:r>
    </w:p>
    <w:p w:rsidR="00000000" w:rsidDel="00000000" w:rsidP="00000000" w:rsidRDefault="00000000" w:rsidRPr="00000000" w14:paraId="00000054">
      <w:pPr>
        <w:jc w:val="center"/>
        <w:rPr>
          <w:b w:val="0"/>
          <w:vertAlign w:val="baseline"/>
        </w:rPr>
      </w:pPr>
      <w:r w:rsidDel="00000000" w:rsidR="00000000" w:rsidRPr="00000000">
        <w:rPr>
          <w:b w:val="1"/>
          <w:vertAlign w:val="baseline"/>
          <w:rtl w:val="0"/>
        </w:rPr>
        <w:t xml:space="preserve">Circuit Court for Baltimore City</w:t>
      </w:r>
      <w:r w:rsidDel="00000000" w:rsidR="00000000" w:rsidRPr="00000000">
        <w:rPr>
          <w:rtl w:val="0"/>
        </w:rPr>
      </w:r>
    </w:p>
    <w:p w:rsidR="00000000" w:rsidDel="00000000" w:rsidP="00000000" w:rsidRDefault="00000000" w:rsidRPr="00000000" w14:paraId="00000055">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56">
      <w:pPr>
        <w:jc w:val="center"/>
        <w:rPr>
          <w:b w:val="0"/>
          <w:vertAlign w:val="baseline"/>
        </w:rPr>
      </w:pPr>
      <w:r w:rsidDel="00000000" w:rsidR="00000000" w:rsidRPr="00000000">
        <w:rPr>
          <w:rtl w:val="0"/>
        </w:rPr>
      </w:r>
    </w:p>
    <w:p w:rsidR="00000000" w:rsidDel="00000000" w:rsidP="00000000" w:rsidRDefault="00000000" w:rsidRPr="00000000" w14:paraId="00000057">
      <w:pPr>
        <w:jc w:val="center"/>
        <w:rPr>
          <w:b w:val="0"/>
          <w:vertAlign w:val="baseline"/>
        </w:rPr>
      </w:pPr>
      <w:r w:rsidDel="00000000" w:rsidR="00000000" w:rsidRPr="00000000">
        <w:rPr>
          <w:b w:val="1"/>
          <w:vertAlign w:val="baseline"/>
          <w:rtl w:val="0"/>
        </w:rPr>
        <w:t xml:space="preserve">Master Ann R. Sparrough</w:t>
      </w:r>
      <w:r w:rsidDel="00000000" w:rsidR="00000000" w:rsidRPr="00000000">
        <w:rPr>
          <w:rtl w:val="0"/>
        </w:rPr>
      </w:r>
    </w:p>
    <w:p w:rsidR="00000000" w:rsidDel="00000000" w:rsidP="00000000" w:rsidRDefault="00000000" w:rsidRPr="00000000" w14:paraId="00000058">
      <w:pPr>
        <w:jc w:val="center"/>
        <w:rPr>
          <w:b w:val="0"/>
          <w:vertAlign w:val="baseline"/>
        </w:rPr>
      </w:pPr>
      <w:r w:rsidDel="00000000" w:rsidR="00000000" w:rsidRPr="00000000">
        <w:rPr>
          <w:b w:val="1"/>
          <w:vertAlign w:val="baseline"/>
          <w:rtl w:val="0"/>
        </w:rPr>
        <w:t xml:space="preserve">Circuit Court for Prince Georges County</w:t>
      </w:r>
      <w:r w:rsidDel="00000000" w:rsidR="00000000" w:rsidRPr="00000000">
        <w:rPr>
          <w:rtl w:val="0"/>
        </w:rPr>
      </w:r>
    </w:p>
    <w:p w:rsidR="00000000" w:rsidDel="00000000" w:rsidP="00000000" w:rsidRDefault="00000000" w:rsidRPr="00000000" w14:paraId="00000059">
      <w:pPr>
        <w:jc w:val="center"/>
        <w:rPr>
          <w:b w:val="0"/>
          <w:vertAlign w:val="baseline"/>
        </w:rPr>
      </w:pPr>
      <w:r w:rsidDel="00000000" w:rsidR="00000000" w:rsidRPr="00000000">
        <w:rPr>
          <w:b w:val="1"/>
          <w:vertAlign w:val="baseline"/>
          <w:rtl w:val="0"/>
        </w:rPr>
        <w:t xml:space="preserve">Upper Marlboro, Maryland</w:t>
      </w:r>
      <w:r w:rsidDel="00000000" w:rsidR="00000000" w:rsidRPr="00000000">
        <w:rPr>
          <w:rtl w:val="0"/>
        </w:rPr>
      </w:r>
    </w:p>
    <w:p w:rsidR="00000000" w:rsidDel="00000000" w:rsidP="00000000" w:rsidRDefault="00000000" w:rsidRPr="00000000" w14:paraId="0000005A">
      <w:pPr>
        <w:jc w:val="center"/>
        <w:rPr>
          <w:b w:val="0"/>
          <w:vertAlign w:val="baseline"/>
        </w:rPr>
      </w:pPr>
      <w:r w:rsidDel="00000000" w:rsidR="00000000" w:rsidRPr="00000000">
        <w:rPr>
          <w:rtl w:val="0"/>
        </w:rPr>
      </w:r>
    </w:p>
    <w:p w:rsidR="00000000" w:rsidDel="00000000" w:rsidP="00000000" w:rsidRDefault="00000000" w:rsidRPr="00000000" w14:paraId="0000005B">
      <w:pPr>
        <w:jc w:val="center"/>
        <w:rPr>
          <w:b w:val="0"/>
          <w:vertAlign w:val="baseline"/>
        </w:rPr>
      </w:pPr>
      <w:r w:rsidDel="00000000" w:rsidR="00000000" w:rsidRPr="00000000">
        <w:rPr>
          <w:b w:val="1"/>
          <w:vertAlign w:val="baseline"/>
          <w:rtl w:val="0"/>
        </w:rPr>
        <w:t xml:space="preserve">Master Peter M. Tabatsko</w:t>
      </w:r>
      <w:r w:rsidDel="00000000" w:rsidR="00000000" w:rsidRPr="00000000">
        <w:rPr>
          <w:rtl w:val="0"/>
        </w:rPr>
      </w:r>
    </w:p>
    <w:p w:rsidR="00000000" w:rsidDel="00000000" w:rsidP="00000000" w:rsidRDefault="00000000" w:rsidRPr="00000000" w14:paraId="0000005C">
      <w:pPr>
        <w:jc w:val="center"/>
        <w:rPr>
          <w:b w:val="0"/>
          <w:vertAlign w:val="baseline"/>
        </w:rPr>
      </w:pPr>
      <w:r w:rsidDel="00000000" w:rsidR="00000000" w:rsidRPr="00000000">
        <w:rPr>
          <w:b w:val="1"/>
          <w:vertAlign w:val="baseline"/>
          <w:rtl w:val="0"/>
        </w:rPr>
        <w:t xml:space="preserve">Circuit Court for Carroll County</w:t>
      </w:r>
      <w:r w:rsidDel="00000000" w:rsidR="00000000" w:rsidRPr="00000000">
        <w:rPr>
          <w:rtl w:val="0"/>
        </w:rPr>
      </w:r>
    </w:p>
    <w:p w:rsidR="00000000" w:rsidDel="00000000" w:rsidP="00000000" w:rsidRDefault="00000000" w:rsidRPr="00000000" w14:paraId="0000005D">
      <w:pPr>
        <w:jc w:val="center"/>
        <w:rPr>
          <w:b w:val="0"/>
          <w:vertAlign w:val="baseline"/>
        </w:rPr>
      </w:pPr>
      <w:r w:rsidDel="00000000" w:rsidR="00000000" w:rsidRPr="00000000">
        <w:rPr>
          <w:b w:val="1"/>
          <w:vertAlign w:val="baseline"/>
          <w:rtl w:val="0"/>
        </w:rPr>
        <w:t xml:space="preserve">Westminster, Maryland</w:t>
      </w:r>
      <w:r w:rsidDel="00000000" w:rsidR="00000000" w:rsidRPr="00000000">
        <w:rPr>
          <w:rtl w:val="0"/>
        </w:rPr>
      </w:r>
    </w:p>
    <w:p w:rsidR="00000000" w:rsidDel="00000000" w:rsidP="00000000" w:rsidRDefault="00000000" w:rsidRPr="00000000" w14:paraId="0000005E">
      <w:pPr>
        <w:jc w:val="center"/>
        <w:rPr>
          <w:b w:val="0"/>
          <w:vertAlign w:val="baseline"/>
        </w:rPr>
      </w:pPr>
      <w:r w:rsidDel="00000000" w:rsidR="00000000" w:rsidRPr="00000000">
        <w:rPr>
          <w:rtl w:val="0"/>
        </w:rPr>
      </w:r>
    </w:p>
    <w:p w:rsidR="00000000" w:rsidDel="00000000" w:rsidP="00000000" w:rsidRDefault="00000000" w:rsidRPr="00000000" w14:paraId="0000005F">
      <w:pPr>
        <w:jc w:val="center"/>
        <w:rPr>
          <w:b w:val="0"/>
          <w:vertAlign w:val="baseline"/>
        </w:rPr>
      </w:pPr>
      <w:r w:rsidDel="00000000" w:rsidR="00000000" w:rsidRPr="00000000">
        <w:rPr>
          <w:b w:val="1"/>
          <w:vertAlign w:val="baseline"/>
          <w:rtl w:val="0"/>
        </w:rPr>
        <w:t xml:space="preserve">Charles Cooper, Administrator</w:t>
      </w:r>
      <w:r w:rsidDel="00000000" w:rsidR="00000000" w:rsidRPr="00000000">
        <w:rPr>
          <w:rtl w:val="0"/>
        </w:rPr>
      </w:r>
    </w:p>
    <w:p w:rsidR="00000000" w:rsidDel="00000000" w:rsidP="00000000" w:rsidRDefault="00000000" w:rsidRPr="00000000" w14:paraId="00000060">
      <w:pPr>
        <w:jc w:val="center"/>
        <w:rPr>
          <w:b w:val="0"/>
          <w:vertAlign w:val="baseline"/>
        </w:rPr>
      </w:pPr>
      <w:r w:rsidDel="00000000" w:rsidR="00000000" w:rsidRPr="00000000">
        <w:rPr>
          <w:b w:val="1"/>
          <w:vertAlign w:val="baseline"/>
          <w:rtl w:val="0"/>
        </w:rPr>
        <w:t xml:space="preserve">Citizen’s Review Board for Children</w:t>
      </w:r>
      <w:r w:rsidDel="00000000" w:rsidR="00000000" w:rsidRPr="00000000">
        <w:rPr>
          <w:rtl w:val="0"/>
        </w:rPr>
      </w:r>
    </w:p>
    <w:p w:rsidR="00000000" w:rsidDel="00000000" w:rsidP="00000000" w:rsidRDefault="00000000" w:rsidRPr="00000000" w14:paraId="00000061">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62">
      <w:pPr>
        <w:rPr>
          <w:b w:val="0"/>
          <w:vertAlign w:val="baseline"/>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tl w:val="0"/>
        </w:rPr>
      </w:r>
    </w:p>
    <w:p w:rsidR="00000000" w:rsidDel="00000000" w:rsidP="00000000" w:rsidRDefault="00000000" w:rsidRPr="00000000" w14:paraId="00000063">
      <w:pPr>
        <w:jc w:val="center"/>
        <w:rPr>
          <w:b w:val="0"/>
          <w:vertAlign w:val="baseline"/>
        </w:rPr>
      </w:pPr>
      <w:r w:rsidDel="00000000" w:rsidR="00000000" w:rsidRPr="00000000">
        <w:rPr>
          <w:b w:val="1"/>
          <w:vertAlign w:val="baseline"/>
          <w:rtl w:val="0"/>
        </w:rPr>
        <w:t xml:space="preserve">Linda Ellard Mouzon, Executive Director</w:t>
      </w:r>
      <w:r w:rsidDel="00000000" w:rsidR="00000000" w:rsidRPr="00000000">
        <w:rPr>
          <w:rtl w:val="0"/>
        </w:rPr>
      </w:r>
    </w:p>
    <w:p w:rsidR="00000000" w:rsidDel="00000000" w:rsidP="00000000" w:rsidRDefault="00000000" w:rsidRPr="00000000" w14:paraId="00000064">
      <w:pPr>
        <w:jc w:val="center"/>
        <w:rPr>
          <w:b w:val="0"/>
          <w:vertAlign w:val="baseline"/>
        </w:rPr>
      </w:pPr>
      <w:r w:rsidDel="00000000" w:rsidR="00000000" w:rsidRPr="00000000">
        <w:rPr>
          <w:b w:val="1"/>
          <w:vertAlign w:val="baseline"/>
          <w:rtl w:val="0"/>
        </w:rPr>
        <w:t xml:space="preserve">Social Services Administration, Department of Human Resources</w:t>
      </w:r>
      <w:r w:rsidDel="00000000" w:rsidR="00000000" w:rsidRPr="00000000">
        <w:rPr>
          <w:rtl w:val="0"/>
        </w:rPr>
      </w:r>
    </w:p>
    <w:p w:rsidR="00000000" w:rsidDel="00000000" w:rsidP="00000000" w:rsidRDefault="00000000" w:rsidRPr="00000000" w14:paraId="00000065">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66">
      <w:pPr>
        <w:rPr>
          <w:b w:val="0"/>
          <w:i w:val="0"/>
          <w:vertAlign w:val="baseline"/>
        </w:rPr>
        <w:sectPr>
          <w:type w:val="continuous"/>
          <w:pgSz w:h="15840" w:w="12240" w:orient="portrait"/>
          <w:pgMar w:bottom="1440" w:top="1440" w:left="1800" w:right="1800" w:header="720" w:footer="720"/>
        </w:sectPr>
      </w:pPr>
      <w:r w:rsidDel="00000000" w:rsidR="00000000" w:rsidRPr="00000000">
        <w:rPr>
          <w:rtl w:val="0"/>
        </w:rPr>
      </w:r>
    </w:p>
    <w:p w:rsidR="00000000" w:rsidDel="00000000" w:rsidP="00000000" w:rsidRDefault="00000000" w:rsidRPr="00000000" w14:paraId="00000067">
      <w:pPr>
        <w:rPr>
          <w:b w:val="0"/>
          <w:i w:val="0"/>
          <w:vertAlign w:val="baseline"/>
        </w:rPr>
      </w:pPr>
      <w:r w:rsidDel="00000000" w:rsidR="00000000" w:rsidRPr="00000000">
        <w:rPr>
          <w:rtl w:val="0"/>
        </w:rPr>
      </w:r>
    </w:p>
    <w:p w:rsidR="00000000" w:rsidDel="00000000" w:rsidP="00000000" w:rsidRDefault="00000000" w:rsidRPr="00000000" w14:paraId="00000068">
      <w:pPr>
        <w:rPr>
          <w:b w:val="0"/>
          <w:i w:val="0"/>
          <w:vertAlign w:val="baseline"/>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tl w:val="0"/>
        </w:rPr>
      </w:r>
    </w:p>
    <w:p w:rsidR="00000000" w:rsidDel="00000000" w:rsidP="00000000" w:rsidRDefault="00000000" w:rsidRPr="00000000" w14:paraId="00000069">
      <w:pPr>
        <w:jc w:val="center"/>
        <w:rPr>
          <w:b w:val="0"/>
          <w:i w:val="0"/>
          <w:vertAlign w:val="baseline"/>
        </w:rPr>
      </w:pPr>
      <w:r w:rsidDel="00000000" w:rsidR="00000000" w:rsidRPr="00000000">
        <w:rPr>
          <w:b w:val="1"/>
          <w:i w:val="1"/>
          <w:vertAlign w:val="baseline"/>
          <w:rtl w:val="0"/>
        </w:rPr>
        <w:t xml:space="preserve">Foster Care Court Improvement Project Staff</w:t>
      </w:r>
      <w:r w:rsidDel="00000000" w:rsidR="00000000" w:rsidRPr="00000000">
        <w:rPr>
          <w:rtl w:val="0"/>
        </w:rPr>
      </w:r>
    </w:p>
    <w:p w:rsidR="00000000" w:rsidDel="00000000" w:rsidP="00000000" w:rsidRDefault="00000000" w:rsidRPr="00000000" w14:paraId="0000006A">
      <w:pPr>
        <w:rPr>
          <w:b w:val="0"/>
          <w:vertAlign w:val="baseline"/>
        </w:rPr>
      </w:pPr>
      <w:r w:rsidDel="00000000" w:rsidR="00000000" w:rsidRPr="00000000">
        <w:rPr>
          <w:rtl w:val="0"/>
        </w:rPr>
      </w:r>
    </w:p>
    <w:p w:rsidR="00000000" w:rsidDel="00000000" w:rsidP="00000000" w:rsidRDefault="00000000" w:rsidRPr="00000000" w14:paraId="0000006B">
      <w:pPr>
        <w:rPr>
          <w:b w:val="0"/>
          <w:vertAlign w:val="baseline"/>
        </w:rPr>
        <w:sectPr>
          <w:type w:val="continuous"/>
          <w:pgSz w:h="15840" w:w="12240" w:orient="portrait"/>
          <w:pgMar w:bottom="1440" w:top="1440" w:left="1800" w:right="1800" w:header="720" w:footer="720"/>
        </w:sectPr>
      </w:pPr>
      <w:r w:rsidDel="00000000" w:rsidR="00000000" w:rsidRPr="00000000">
        <w:rPr>
          <w:rtl w:val="0"/>
        </w:rPr>
      </w:r>
    </w:p>
    <w:p w:rsidR="00000000" w:rsidDel="00000000" w:rsidP="00000000" w:rsidRDefault="00000000" w:rsidRPr="00000000" w14:paraId="0000006C">
      <w:pPr>
        <w:jc w:val="center"/>
        <w:rPr>
          <w:b w:val="0"/>
          <w:vertAlign w:val="baseline"/>
        </w:rPr>
      </w:pPr>
      <w:r w:rsidDel="00000000" w:rsidR="00000000" w:rsidRPr="00000000">
        <w:rPr>
          <w:b w:val="1"/>
          <w:vertAlign w:val="baseline"/>
          <w:rtl w:val="0"/>
        </w:rPr>
        <w:t xml:space="preserve">Althea R. Stewart Jones, Esq., Director</w:t>
      </w:r>
      <w:r w:rsidDel="00000000" w:rsidR="00000000" w:rsidRPr="00000000">
        <w:rPr>
          <w:rtl w:val="0"/>
        </w:rPr>
      </w:r>
    </w:p>
    <w:p w:rsidR="00000000" w:rsidDel="00000000" w:rsidP="00000000" w:rsidRDefault="00000000" w:rsidRPr="00000000" w14:paraId="0000006D">
      <w:pPr>
        <w:jc w:val="center"/>
        <w:rPr>
          <w:b w:val="0"/>
          <w:vertAlign w:val="baseline"/>
        </w:rPr>
      </w:pPr>
      <w:r w:rsidDel="00000000" w:rsidR="00000000" w:rsidRPr="00000000">
        <w:rPr>
          <w:b w:val="1"/>
          <w:vertAlign w:val="baseline"/>
          <w:rtl w:val="0"/>
        </w:rPr>
        <w:t xml:space="preserve">Administrative Office of the Courts</w:t>
      </w:r>
      <w:r w:rsidDel="00000000" w:rsidR="00000000" w:rsidRPr="00000000">
        <w:rPr>
          <w:rtl w:val="0"/>
        </w:rPr>
      </w:r>
    </w:p>
    <w:p w:rsidR="00000000" w:rsidDel="00000000" w:rsidP="00000000" w:rsidRDefault="00000000" w:rsidRPr="00000000" w14:paraId="0000006E">
      <w:pPr>
        <w:jc w:val="center"/>
        <w:rPr>
          <w:b w:val="0"/>
          <w:vertAlign w:val="baseline"/>
        </w:rPr>
      </w:pPr>
      <w:r w:rsidDel="00000000" w:rsidR="00000000" w:rsidRPr="00000000">
        <w:rPr>
          <w:b w:val="1"/>
          <w:vertAlign w:val="baseline"/>
          <w:rtl w:val="0"/>
        </w:rPr>
        <w:t xml:space="preserve">Annapolis, Maryland</w:t>
      </w:r>
      <w:r w:rsidDel="00000000" w:rsidR="00000000" w:rsidRPr="00000000">
        <w:rPr>
          <w:rtl w:val="0"/>
        </w:rPr>
      </w:r>
    </w:p>
    <w:p w:rsidR="00000000" w:rsidDel="00000000" w:rsidP="00000000" w:rsidRDefault="00000000" w:rsidRPr="00000000" w14:paraId="0000006F">
      <w:pPr>
        <w:jc w:val="center"/>
        <w:rPr>
          <w:b w:val="0"/>
          <w:vertAlign w:val="baseline"/>
        </w:rPr>
      </w:pPr>
      <w:r w:rsidDel="00000000" w:rsidR="00000000" w:rsidRPr="00000000">
        <w:rPr>
          <w:b w:val="1"/>
          <w:vertAlign w:val="baseline"/>
          <w:rtl w:val="0"/>
        </w:rPr>
        <w:t xml:space="preserve">Kathaleen R. Brault, Esq., Assistant</w:t>
      </w:r>
      <w:r w:rsidDel="00000000" w:rsidR="00000000" w:rsidRPr="00000000">
        <w:rPr>
          <w:rtl w:val="0"/>
        </w:rPr>
      </w:r>
    </w:p>
    <w:p w:rsidR="00000000" w:rsidDel="00000000" w:rsidP="00000000" w:rsidRDefault="00000000" w:rsidRPr="00000000" w14:paraId="00000070">
      <w:pPr>
        <w:jc w:val="center"/>
        <w:rPr>
          <w:b w:val="0"/>
          <w:vertAlign w:val="baseline"/>
        </w:rPr>
      </w:pPr>
      <w:r w:rsidDel="00000000" w:rsidR="00000000" w:rsidRPr="00000000">
        <w:rPr>
          <w:b w:val="1"/>
          <w:vertAlign w:val="baseline"/>
          <w:rtl w:val="0"/>
        </w:rPr>
        <w:t xml:space="preserve">Director</w:t>
      </w:r>
      <w:r w:rsidDel="00000000" w:rsidR="00000000" w:rsidRPr="00000000">
        <w:rPr>
          <w:rtl w:val="0"/>
        </w:rPr>
      </w:r>
    </w:p>
    <w:p w:rsidR="00000000" w:rsidDel="00000000" w:rsidP="00000000" w:rsidRDefault="00000000" w:rsidRPr="00000000" w14:paraId="00000071">
      <w:pPr>
        <w:jc w:val="center"/>
        <w:rPr>
          <w:b w:val="0"/>
          <w:vertAlign w:val="baseline"/>
        </w:rPr>
      </w:pPr>
      <w:r w:rsidDel="00000000" w:rsidR="00000000" w:rsidRPr="00000000">
        <w:rPr>
          <w:b w:val="1"/>
          <w:vertAlign w:val="baseline"/>
          <w:rtl w:val="0"/>
        </w:rPr>
        <w:t xml:space="preserve">Administrative Office of the Courts</w:t>
      </w:r>
      <w:r w:rsidDel="00000000" w:rsidR="00000000" w:rsidRPr="00000000">
        <w:rPr>
          <w:rtl w:val="0"/>
        </w:rPr>
      </w:r>
    </w:p>
    <w:p w:rsidR="00000000" w:rsidDel="00000000" w:rsidP="00000000" w:rsidRDefault="00000000" w:rsidRPr="00000000" w14:paraId="00000072">
      <w:pPr>
        <w:jc w:val="center"/>
        <w:rPr>
          <w:b w:val="0"/>
          <w:vertAlign w:val="baseline"/>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b w:val="1"/>
          <w:vertAlign w:val="baseline"/>
          <w:rtl w:val="0"/>
        </w:rPr>
        <w:t xml:space="preserve">Annapolis, Maryland</w:t>
      </w:r>
      <w:r w:rsidDel="00000000" w:rsidR="00000000" w:rsidRPr="00000000">
        <w:rPr>
          <w:rtl w:val="0"/>
        </w:rPr>
      </w:r>
    </w:p>
    <w:p w:rsidR="00000000" w:rsidDel="00000000" w:rsidP="00000000" w:rsidRDefault="00000000" w:rsidRPr="00000000" w14:paraId="00000073">
      <w:pPr>
        <w:rPr>
          <w:b w:val="0"/>
          <w:vertAlign w:val="baseline"/>
        </w:rPr>
      </w:pPr>
      <w:r w:rsidDel="00000000" w:rsidR="00000000" w:rsidRPr="00000000">
        <w:rPr>
          <w:rtl w:val="0"/>
        </w:rPr>
      </w:r>
    </w:p>
    <w:p w:rsidR="00000000" w:rsidDel="00000000" w:rsidP="00000000" w:rsidRDefault="00000000" w:rsidRPr="00000000" w14:paraId="00000074">
      <w:pPr>
        <w:rPr>
          <w:b w:val="0"/>
          <w:vertAlign w:val="baseline"/>
        </w:rPr>
      </w:pPr>
      <w:r w:rsidDel="00000000" w:rsidR="00000000" w:rsidRPr="00000000">
        <w:rPr>
          <w:rtl w:val="0"/>
        </w:rPr>
      </w:r>
    </w:p>
    <w:p w:rsidR="00000000" w:rsidDel="00000000" w:rsidP="00000000" w:rsidRDefault="00000000" w:rsidRPr="00000000" w14:paraId="00000075">
      <w:pPr>
        <w:jc w:val="center"/>
        <w:rPr>
          <w:b w:val="0"/>
          <w:vertAlign w:val="baseline"/>
        </w:rPr>
      </w:pPr>
      <w:r w:rsidDel="00000000" w:rsidR="00000000" w:rsidRPr="00000000">
        <w:rPr>
          <w:b w:val="1"/>
          <w:vertAlign w:val="baseline"/>
          <w:rtl w:val="0"/>
        </w:rPr>
        <w:t xml:space="preserve">Tracey L. Taylor, Administrative Assistant</w:t>
      </w:r>
      <w:r w:rsidDel="00000000" w:rsidR="00000000" w:rsidRPr="00000000">
        <w:rPr>
          <w:rtl w:val="0"/>
        </w:rPr>
      </w:r>
    </w:p>
    <w:p w:rsidR="00000000" w:rsidDel="00000000" w:rsidP="00000000" w:rsidRDefault="00000000" w:rsidRPr="00000000" w14:paraId="00000076">
      <w:pPr>
        <w:jc w:val="center"/>
        <w:rPr>
          <w:b w:val="0"/>
          <w:vertAlign w:val="baseline"/>
        </w:rPr>
      </w:pPr>
      <w:r w:rsidDel="00000000" w:rsidR="00000000" w:rsidRPr="00000000">
        <w:rPr>
          <w:b w:val="1"/>
          <w:vertAlign w:val="baseline"/>
          <w:rtl w:val="0"/>
        </w:rPr>
        <w:t xml:space="preserve">Administrative Office of the Courts</w:t>
      </w:r>
      <w:r w:rsidDel="00000000" w:rsidR="00000000" w:rsidRPr="00000000">
        <w:rPr>
          <w:rtl w:val="0"/>
        </w:rPr>
      </w:r>
    </w:p>
    <w:p w:rsidR="00000000" w:rsidDel="00000000" w:rsidP="00000000" w:rsidRDefault="00000000" w:rsidRPr="00000000" w14:paraId="00000077">
      <w:pPr>
        <w:jc w:val="center"/>
        <w:rPr>
          <w:b w:val="0"/>
          <w:vertAlign w:val="baseline"/>
        </w:rPr>
      </w:pPr>
      <w:r w:rsidDel="00000000" w:rsidR="00000000" w:rsidRPr="00000000">
        <w:rPr>
          <w:b w:val="1"/>
          <w:vertAlign w:val="baseline"/>
          <w:rtl w:val="0"/>
        </w:rPr>
        <w:t xml:space="preserve">Annapolis, Maryland</w:t>
      </w:r>
      <w:r w:rsidDel="00000000" w:rsidR="00000000" w:rsidRPr="00000000">
        <w:rPr>
          <w:rtl w:val="0"/>
        </w:rPr>
      </w:r>
    </w:p>
    <w:p w:rsidR="00000000" w:rsidDel="00000000" w:rsidP="00000000" w:rsidRDefault="00000000" w:rsidRPr="00000000" w14:paraId="00000078">
      <w:pPr>
        <w:jc w:val="center"/>
        <w:rPr>
          <w:b w:val="0"/>
          <w:vertAlign w:val="baseline"/>
        </w:rPr>
      </w:pPr>
      <w:r w:rsidDel="00000000" w:rsidR="00000000" w:rsidRPr="00000000">
        <w:rPr>
          <w:rtl w:val="0"/>
        </w:rPr>
      </w:r>
    </w:p>
    <w:p w:rsidR="00000000" w:rsidDel="00000000" w:rsidP="00000000" w:rsidRDefault="00000000" w:rsidRPr="00000000" w14:paraId="00000079">
      <w:pPr>
        <w:jc w:val="center"/>
        <w:rPr>
          <w:b w:val="0"/>
          <w:vertAlign w:val="baseline"/>
        </w:rPr>
      </w:pPr>
      <w:r w:rsidDel="00000000" w:rsidR="00000000" w:rsidRPr="00000000">
        <w:rPr>
          <w:b w:val="1"/>
          <w:vertAlign w:val="baseline"/>
          <w:rtl w:val="0"/>
        </w:rPr>
        <w:t xml:space="preserve">Suzanne N. Bird, Database Support</w:t>
      </w:r>
      <w:r w:rsidDel="00000000" w:rsidR="00000000" w:rsidRPr="00000000">
        <w:rPr>
          <w:rtl w:val="0"/>
        </w:rPr>
      </w:r>
    </w:p>
    <w:p w:rsidR="00000000" w:rsidDel="00000000" w:rsidP="00000000" w:rsidRDefault="00000000" w:rsidRPr="00000000" w14:paraId="0000007A">
      <w:pPr>
        <w:jc w:val="center"/>
        <w:rPr>
          <w:b w:val="0"/>
          <w:vertAlign w:val="baseline"/>
        </w:rPr>
      </w:pPr>
      <w:r w:rsidDel="00000000" w:rsidR="00000000" w:rsidRPr="00000000">
        <w:rPr>
          <w:b w:val="1"/>
          <w:vertAlign w:val="baseline"/>
          <w:rtl w:val="0"/>
        </w:rPr>
        <w:t xml:space="preserve">Technician</w:t>
      </w:r>
      <w:r w:rsidDel="00000000" w:rsidR="00000000" w:rsidRPr="00000000">
        <w:rPr>
          <w:rtl w:val="0"/>
        </w:rPr>
      </w:r>
    </w:p>
    <w:p w:rsidR="00000000" w:rsidDel="00000000" w:rsidP="00000000" w:rsidRDefault="00000000" w:rsidRPr="00000000" w14:paraId="0000007B">
      <w:pPr>
        <w:jc w:val="center"/>
        <w:rPr>
          <w:b w:val="0"/>
          <w:vertAlign w:val="baseline"/>
        </w:rPr>
      </w:pPr>
      <w:r w:rsidDel="00000000" w:rsidR="00000000" w:rsidRPr="00000000">
        <w:rPr>
          <w:b w:val="1"/>
          <w:vertAlign w:val="baseline"/>
          <w:rtl w:val="0"/>
        </w:rPr>
        <w:t xml:space="preserve">Administrative Office of the Courts</w:t>
      </w:r>
      <w:r w:rsidDel="00000000" w:rsidR="00000000" w:rsidRPr="00000000">
        <w:rPr>
          <w:rtl w:val="0"/>
        </w:rPr>
      </w:r>
    </w:p>
    <w:p w:rsidR="00000000" w:rsidDel="00000000" w:rsidP="00000000" w:rsidRDefault="00000000" w:rsidRPr="00000000" w14:paraId="0000007C">
      <w:pPr>
        <w:jc w:val="center"/>
        <w:rPr>
          <w:b w:val="0"/>
          <w:vertAlign w:val="baseline"/>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b w:val="1"/>
          <w:vertAlign w:val="baseline"/>
          <w:rtl w:val="0"/>
        </w:rPr>
        <w:t xml:space="preserve">Annapolis, Maryland</w:t>
      </w:r>
      <w:r w:rsidDel="00000000" w:rsidR="00000000" w:rsidRPr="00000000">
        <w:rPr>
          <w:rtl w:val="0"/>
        </w:rPr>
      </w:r>
    </w:p>
    <w:p w:rsidR="00000000" w:rsidDel="00000000" w:rsidP="00000000" w:rsidRDefault="00000000" w:rsidRPr="00000000" w14:paraId="0000007D">
      <w:pPr>
        <w:rPr>
          <w:b w:val="0"/>
          <w:i w:val="0"/>
          <w:vertAlign w:val="baseline"/>
        </w:rPr>
      </w:pPr>
      <w:r w:rsidDel="00000000" w:rsidR="00000000" w:rsidRPr="00000000">
        <w:rPr>
          <w:rtl w:val="0"/>
        </w:rPr>
      </w:r>
    </w:p>
    <w:p w:rsidR="00000000" w:rsidDel="00000000" w:rsidP="00000000" w:rsidRDefault="00000000" w:rsidRPr="00000000" w14:paraId="0000007E">
      <w:pPr>
        <w:jc w:val="center"/>
        <w:rPr>
          <w:b w:val="0"/>
          <w:i w:val="0"/>
          <w:vertAlign w:val="baseline"/>
        </w:rPr>
      </w:pPr>
      <w:r w:rsidDel="00000000" w:rsidR="00000000" w:rsidRPr="00000000">
        <w:rPr>
          <w:b w:val="1"/>
          <w:i w:val="1"/>
          <w:vertAlign w:val="baseline"/>
          <w:rtl w:val="0"/>
        </w:rPr>
        <w:t xml:space="preserve">FOSTER CARE COURT IMPROVEMENT PROJECT</w:t>
      </w:r>
      <w:r w:rsidDel="00000000" w:rsidR="00000000" w:rsidRPr="00000000">
        <w:rPr>
          <w:rtl w:val="0"/>
        </w:rPr>
      </w:r>
    </w:p>
    <w:p w:rsidR="00000000" w:rsidDel="00000000" w:rsidP="00000000" w:rsidRDefault="00000000" w:rsidRPr="00000000" w14:paraId="0000007F">
      <w:pPr>
        <w:jc w:val="center"/>
        <w:rPr>
          <w:b w:val="0"/>
          <w:i w:val="0"/>
          <w:vertAlign w:val="baseline"/>
        </w:rPr>
      </w:pPr>
      <w:r w:rsidDel="00000000" w:rsidR="00000000" w:rsidRPr="00000000">
        <w:rPr>
          <w:b w:val="1"/>
          <w:i w:val="1"/>
          <w:vertAlign w:val="baseline"/>
          <w:rtl w:val="0"/>
        </w:rPr>
        <w:t xml:space="preserve">REPRESENTATION SUBCOMMITTEE</w:t>
      </w:r>
      <w:r w:rsidDel="00000000" w:rsidR="00000000" w:rsidRPr="00000000">
        <w:rPr>
          <w:rtl w:val="0"/>
        </w:rPr>
      </w:r>
    </w:p>
    <w:p w:rsidR="00000000" w:rsidDel="00000000" w:rsidP="00000000" w:rsidRDefault="00000000" w:rsidRPr="00000000" w14:paraId="00000080">
      <w:pPr>
        <w:jc w:val="center"/>
        <w:rPr>
          <w:b w:val="0"/>
          <w:vertAlign w:val="baseline"/>
        </w:rPr>
      </w:pPr>
      <w:r w:rsidDel="00000000" w:rsidR="00000000" w:rsidRPr="00000000">
        <w:rPr>
          <w:rtl w:val="0"/>
        </w:rPr>
      </w:r>
    </w:p>
    <w:p w:rsidR="00000000" w:rsidDel="00000000" w:rsidP="00000000" w:rsidRDefault="00000000" w:rsidRPr="00000000" w14:paraId="00000081">
      <w:pPr>
        <w:jc w:val="center"/>
        <w:rPr>
          <w:b w:val="0"/>
          <w:vertAlign w:val="baseline"/>
        </w:rPr>
      </w:pPr>
      <w:r w:rsidDel="00000000" w:rsidR="00000000" w:rsidRPr="00000000">
        <w:rPr>
          <w:b w:val="1"/>
          <w:vertAlign w:val="baseline"/>
          <w:rtl w:val="0"/>
        </w:rPr>
        <w:t xml:space="preserve">Hon. Patrick L. Woodward, Chair</w:t>
      </w:r>
      <w:r w:rsidDel="00000000" w:rsidR="00000000" w:rsidRPr="00000000">
        <w:rPr>
          <w:rtl w:val="0"/>
        </w:rPr>
      </w:r>
    </w:p>
    <w:p w:rsidR="00000000" w:rsidDel="00000000" w:rsidP="00000000" w:rsidRDefault="00000000" w:rsidRPr="00000000" w14:paraId="00000082">
      <w:pPr>
        <w:jc w:val="center"/>
        <w:rPr>
          <w:b w:val="0"/>
          <w:i w:val="0"/>
          <w:vertAlign w:val="baseline"/>
        </w:rPr>
      </w:pPr>
      <w:r w:rsidDel="00000000" w:rsidR="00000000" w:rsidRPr="00000000">
        <w:rPr>
          <w:b w:val="1"/>
          <w:i w:val="1"/>
          <w:vertAlign w:val="baseline"/>
          <w:rtl w:val="0"/>
        </w:rPr>
        <w:t xml:space="preserve">Circuit Court for Montgomery County</w:t>
      </w:r>
      <w:r w:rsidDel="00000000" w:rsidR="00000000" w:rsidRPr="00000000">
        <w:rPr>
          <w:rtl w:val="0"/>
        </w:rPr>
      </w:r>
    </w:p>
    <w:p w:rsidR="00000000" w:rsidDel="00000000" w:rsidP="00000000" w:rsidRDefault="00000000" w:rsidRPr="00000000" w14:paraId="00000083">
      <w:pPr>
        <w:jc w:val="center"/>
        <w:rPr>
          <w:b w:val="0"/>
          <w:i w:val="0"/>
          <w:vertAlign w:val="baseline"/>
        </w:rPr>
      </w:pPr>
      <w:r w:rsidDel="00000000" w:rsidR="00000000" w:rsidRPr="00000000">
        <w:rPr>
          <w:b w:val="1"/>
          <w:i w:val="1"/>
          <w:vertAlign w:val="baseline"/>
          <w:rtl w:val="0"/>
        </w:rPr>
        <w:t xml:space="preserve">Rockville, Maryland</w:t>
      </w:r>
      <w:r w:rsidDel="00000000" w:rsidR="00000000" w:rsidRPr="00000000">
        <w:rPr>
          <w:rtl w:val="0"/>
        </w:rPr>
      </w:r>
    </w:p>
    <w:p w:rsidR="00000000" w:rsidDel="00000000" w:rsidP="00000000" w:rsidRDefault="00000000" w:rsidRPr="00000000" w14:paraId="00000084">
      <w:pPr>
        <w:jc w:val="center"/>
        <w:rPr>
          <w:b w:val="0"/>
          <w:i w:val="0"/>
          <w:vertAlign w:val="baseline"/>
        </w:rPr>
      </w:pPr>
      <w:r w:rsidDel="00000000" w:rsidR="00000000" w:rsidRPr="00000000">
        <w:rPr>
          <w:rtl w:val="0"/>
        </w:rPr>
      </w:r>
    </w:p>
    <w:p w:rsidR="00000000" w:rsidDel="00000000" w:rsidP="00000000" w:rsidRDefault="00000000" w:rsidRPr="00000000" w14:paraId="00000085">
      <w:pPr>
        <w:jc w:val="center"/>
        <w:rPr>
          <w:b w:val="0"/>
          <w:i w:val="0"/>
          <w:vertAlign w:val="baseline"/>
        </w:rPr>
      </w:pPr>
      <w:r w:rsidDel="00000000" w:rsidR="00000000" w:rsidRPr="00000000">
        <w:rPr>
          <w:b w:val="1"/>
          <w:i w:val="1"/>
          <w:vertAlign w:val="baseline"/>
          <w:rtl w:val="0"/>
        </w:rPr>
        <w:t xml:space="preserve">Subcommittee Members</w:t>
      </w:r>
      <w:r w:rsidDel="00000000" w:rsidR="00000000" w:rsidRPr="00000000">
        <w:rPr>
          <w:rtl w:val="0"/>
        </w:rPr>
      </w:r>
    </w:p>
    <w:p w:rsidR="00000000" w:rsidDel="00000000" w:rsidP="00000000" w:rsidRDefault="00000000" w:rsidRPr="00000000" w14:paraId="00000086">
      <w:pPr>
        <w:rPr>
          <w:b w:val="0"/>
          <w:vertAlign w:val="baseline"/>
        </w:rPr>
        <w:sectPr>
          <w:type w:val="continuous"/>
          <w:pgSz w:h="15840" w:w="12240" w:orient="portrait"/>
          <w:pgMar w:bottom="1440" w:top="1440" w:left="1800" w:right="1800" w:header="720" w:footer="720"/>
        </w:sectPr>
      </w:pPr>
      <w:r w:rsidDel="00000000" w:rsidR="00000000" w:rsidRPr="00000000">
        <w:rPr>
          <w:rtl w:val="0"/>
        </w:rPr>
      </w:r>
    </w:p>
    <w:p w:rsidR="00000000" w:rsidDel="00000000" w:rsidP="00000000" w:rsidRDefault="00000000" w:rsidRPr="00000000" w14:paraId="00000087">
      <w:pPr>
        <w:jc w:val="center"/>
        <w:rPr>
          <w:b w:val="0"/>
          <w:vertAlign w:val="baseline"/>
        </w:rPr>
      </w:pPr>
      <w:r w:rsidDel="00000000" w:rsidR="00000000" w:rsidRPr="00000000">
        <w:rPr>
          <w:b w:val="1"/>
          <w:vertAlign w:val="baseline"/>
          <w:rtl w:val="0"/>
        </w:rPr>
        <w:t xml:space="preserve">Hon. Dexter M. Thompson, Jr.</w:t>
      </w:r>
      <w:r w:rsidDel="00000000" w:rsidR="00000000" w:rsidRPr="00000000">
        <w:rPr>
          <w:rtl w:val="0"/>
        </w:rPr>
      </w:r>
    </w:p>
    <w:p w:rsidR="00000000" w:rsidDel="00000000" w:rsidP="00000000" w:rsidRDefault="00000000" w:rsidRPr="00000000" w14:paraId="00000088">
      <w:pPr>
        <w:jc w:val="center"/>
        <w:rPr>
          <w:b w:val="0"/>
          <w:vertAlign w:val="baseline"/>
        </w:rPr>
      </w:pPr>
      <w:r w:rsidDel="00000000" w:rsidR="00000000" w:rsidRPr="00000000">
        <w:rPr>
          <w:b w:val="1"/>
          <w:vertAlign w:val="baseline"/>
          <w:rtl w:val="0"/>
        </w:rPr>
        <w:t xml:space="preserve">Circuit Court for Cecil County</w:t>
      </w:r>
      <w:r w:rsidDel="00000000" w:rsidR="00000000" w:rsidRPr="00000000">
        <w:rPr>
          <w:rtl w:val="0"/>
        </w:rPr>
      </w:r>
    </w:p>
    <w:p w:rsidR="00000000" w:rsidDel="00000000" w:rsidP="00000000" w:rsidRDefault="00000000" w:rsidRPr="00000000" w14:paraId="00000089">
      <w:pPr>
        <w:jc w:val="center"/>
        <w:rPr>
          <w:b w:val="0"/>
          <w:vertAlign w:val="baseline"/>
        </w:rPr>
      </w:pPr>
      <w:r w:rsidDel="00000000" w:rsidR="00000000" w:rsidRPr="00000000">
        <w:rPr>
          <w:b w:val="1"/>
          <w:vertAlign w:val="baseline"/>
          <w:rtl w:val="0"/>
        </w:rPr>
        <w:t xml:space="preserve">Elkton, Maryland</w:t>
      </w:r>
      <w:r w:rsidDel="00000000" w:rsidR="00000000" w:rsidRPr="00000000">
        <w:rPr>
          <w:rtl w:val="0"/>
        </w:rPr>
      </w:r>
    </w:p>
    <w:p w:rsidR="00000000" w:rsidDel="00000000" w:rsidP="00000000" w:rsidRDefault="00000000" w:rsidRPr="00000000" w14:paraId="0000008A">
      <w:pPr>
        <w:jc w:val="center"/>
        <w:rPr>
          <w:b w:val="0"/>
          <w:vertAlign w:val="baseline"/>
        </w:rPr>
      </w:pPr>
      <w:r w:rsidDel="00000000" w:rsidR="00000000" w:rsidRPr="00000000">
        <w:rPr>
          <w:rtl w:val="0"/>
        </w:rPr>
      </w:r>
    </w:p>
    <w:p w:rsidR="00000000" w:rsidDel="00000000" w:rsidP="00000000" w:rsidRDefault="00000000" w:rsidRPr="00000000" w14:paraId="0000008B">
      <w:pPr>
        <w:jc w:val="center"/>
        <w:rPr>
          <w:b w:val="0"/>
          <w:vertAlign w:val="baseline"/>
        </w:rPr>
      </w:pPr>
      <w:r w:rsidDel="00000000" w:rsidR="00000000" w:rsidRPr="00000000">
        <w:rPr>
          <w:rtl w:val="0"/>
        </w:rPr>
      </w:r>
    </w:p>
    <w:p w:rsidR="00000000" w:rsidDel="00000000" w:rsidP="00000000" w:rsidRDefault="00000000" w:rsidRPr="00000000" w14:paraId="0000008C">
      <w:pPr>
        <w:jc w:val="center"/>
        <w:rPr>
          <w:b w:val="0"/>
          <w:vertAlign w:val="baseline"/>
        </w:rPr>
      </w:pPr>
      <w:r w:rsidDel="00000000" w:rsidR="00000000" w:rsidRPr="00000000">
        <w:rPr>
          <w:b w:val="1"/>
          <w:vertAlign w:val="baseline"/>
          <w:rtl w:val="0"/>
        </w:rPr>
        <w:t xml:space="preserve">Hon. J. Owen Wise (Retired)</w:t>
      </w:r>
      <w:r w:rsidDel="00000000" w:rsidR="00000000" w:rsidRPr="00000000">
        <w:rPr>
          <w:rtl w:val="0"/>
        </w:rPr>
      </w:r>
    </w:p>
    <w:p w:rsidR="00000000" w:rsidDel="00000000" w:rsidP="00000000" w:rsidRDefault="00000000" w:rsidRPr="00000000" w14:paraId="0000008D">
      <w:pPr>
        <w:jc w:val="center"/>
        <w:rPr>
          <w:b w:val="0"/>
          <w:vertAlign w:val="baseline"/>
        </w:rPr>
      </w:pPr>
      <w:r w:rsidDel="00000000" w:rsidR="00000000" w:rsidRPr="00000000">
        <w:rPr>
          <w:b w:val="1"/>
          <w:vertAlign w:val="baseline"/>
          <w:rtl w:val="0"/>
        </w:rPr>
        <w:t xml:space="preserve">Circuit Court for Caroline County</w:t>
      </w:r>
      <w:r w:rsidDel="00000000" w:rsidR="00000000" w:rsidRPr="00000000">
        <w:rPr>
          <w:rtl w:val="0"/>
        </w:rPr>
      </w:r>
    </w:p>
    <w:p w:rsidR="00000000" w:rsidDel="00000000" w:rsidP="00000000" w:rsidRDefault="00000000" w:rsidRPr="00000000" w14:paraId="0000008E">
      <w:pPr>
        <w:jc w:val="center"/>
        <w:rPr>
          <w:b w:val="0"/>
          <w:vertAlign w:val="baseline"/>
        </w:rPr>
      </w:pPr>
      <w:r w:rsidDel="00000000" w:rsidR="00000000" w:rsidRPr="00000000">
        <w:rPr>
          <w:b w:val="1"/>
          <w:vertAlign w:val="baseline"/>
          <w:rtl w:val="0"/>
        </w:rPr>
        <w:t xml:space="preserve">Denton, Maryland</w:t>
      </w:r>
      <w:r w:rsidDel="00000000" w:rsidR="00000000" w:rsidRPr="00000000">
        <w:rPr>
          <w:rtl w:val="0"/>
        </w:rPr>
      </w:r>
    </w:p>
    <w:p w:rsidR="00000000" w:rsidDel="00000000" w:rsidP="00000000" w:rsidRDefault="00000000" w:rsidRPr="00000000" w14:paraId="0000008F">
      <w:pPr>
        <w:jc w:val="center"/>
        <w:rPr>
          <w:b w:val="0"/>
          <w:vertAlign w:val="baseline"/>
        </w:rPr>
      </w:pPr>
      <w:r w:rsidDel="00000000" w:rsidR="00000000" w:rsidRPr="00000000">
        <w:rPr>
          <w:rtl w:val="0"/>
        </w:rPr>
      </w:r>
    </w:p>
    <w:p w:rsidR="00000000" w:rsidDel="00000000" w:rsidP="00000000" w:rsidRDefault="00000000" w:rsidRPr="00000000" w14:paraId="00000090">
      <w:pPr>
        <w:jc w:val="center"/>
        <w:rPr>
          <w:b w:val="0"/>
          <w:vertAlign w:val="baseline"/>
        </w:rPr>
      </w:pPr>
      <w:r w:rsidDel="00000000" w:rsidR="00000000" w:rsidRPr="00000000">
        <w:rPr>
          <w:b w:val="1"/>
          <w:vertAlign w:val="baseline"/>
          <w:rtl w:val="0"/>
        </w:rPr>
        <w:t xml:space="preserve">Master Amy Bragunier</w:t>
      </w:r>
      <w:r w:rsidDel="00000000" w:rsidR="00000000" w:rsidRPr="00000000">
        <w:rPr>
          <w:rtl w:val="0"/>
        </w:rPr>
      </w:r>
    </w:p>
    <w:p w:rsidR="00000000" w:rsidDel="00000000" w:rsidP="00000000" w:rsidRDefault="00000000" w:rsidRPr="00000000" w14:paraId="00000091">
      <w:pPr>
        <w:jc w:val="center"/>
        <w:rPr>
          <w:b w:val="0"/>
          <w:vertAlign w:val="baseline"/>
        </w:rPr>
      </w:pPr>
      <w:r w:rsidDel="00000000" w:rsidR="00000000" w:rsidRPr="00000000">
        <w:rPr>
          <w:b w:val="1"/>
          <w:vertAlign w:val="baseline"/>
          <w:rtl w:val="0"/>
        </w:rPr>
        <w:t xml:space="preserve">Circuit Court for Charles County</w:t>
      </w:r>
      <w:r w:rsidDel="00000000" w:rsidR="00000000" w:rsidRPr="00000000">
        <w:rPr>
          <w:rtl w:val="0"/>
        </w:rPr>
      </w:r>
    </w:p>
    <w:p w:rsidR="00000000" w:rsidDel="00000000" w:rsidP="00000000" w:rsidRDefault="00000000" w:rsidRPr="00000000" w14:paraId="00000092">
      <w:pPr>
        <w:jc w:val="center"/>
        <w:rPr>
          <w:b w:val="0"/>
          <w:vertAlign w:val="baseline"/>
        </w:rPr>
      </w:pPr>
      <w:r w:rsidDel="00000000" w:rsidR="00000000" w:rsidRPr="00000000">
        <w:rPr>
          <w:b w:val="1"/>
          <w:vertAlign w:val="baseline"/>
          <w:rtl w:val="0"/>
        </w:rPr>
        <w:t xml:space="preserve">LaPlata, Maryland</w:t>
      </w:r>
      <w:r w:rsidDel="00000000" w:rsidR="00000000" w:rsidRPr="00000000">
        <w:rPr>
          <w:rtl w:val="0"/>
        </w:rPr>
      </w:r>
    </w:p>
    <w:p w:rsidR="00000000" w:rsidDel="00000000" w:rsidP="00000000" w:rsidRDefault="00000000" w:rsidRPr="00000000" w14:paraId="00000093">
      <w:pPr>
        <w:jc w:val="center"/>
        <w:rPr>
          <w:b w:val="0"/>
          <w:vertAlign w:val="baseline"/>
        </w:rPr>
      </w:pPr>
      <w:r w:rsidDel="00000000" w:rsidR="00000000" w:rsidRPr="00000000">
        <w:rPr>
          <w:rtl w:val="0"/>
        </w:rPr>
      </w:r>
    </w:p>
    <w:p w:rsidR="00000000" w:rsidDel="00000000" w:rsidP="00000000" w:rsidRDefault="00000000" w:rsidRPr="00000000" w14:paraId="00000094">
      <w:pPr>
        <w:jc w:val="center"/>
        <w:rPr>
          <w:b w:val="0"/>
          <w:vertAlign w:val="baseline"/>
        </w:rPr>
      </w:pPr>
      <w:r w:rsidDel="00000000" w:rsidR="00000000" w:rsidRPr="00000000">
        <w:rPr>
          <w:b w:val="1"/>
          <w:vertAlign w:val="baseline"/>
          <w:rtl w:val="0"/>
        </w:rPr>
        <w:t xml:space="preserve">Master Linda Koban</w:t>
      </w:r>
      <w:r w:rsidDel="00000000" w:rsidR="00000000" w:rsidRPr="00000000">
        <w:rPr>
          <w:rtl w:val="0"/>
        </w:rPr>
      </w:r>
    </w:p>
    <w:p w:rsidR="00000000" w:rsidDel="00000000" w:rsidP="00000000" w:rsidRDefault="00000000" w:rsidRPr="00000000" w14:paraId="00000095">
      <w:pPr>
        <w:jc w:val="center"/>
        <w:rPr>
          <w:b w:val="0"/>
          <w:vertAlign w:val="baseline"/>
        </w:rPr>
      </w:pPr>
      <w:r w:rsidDel="00000000" w:rsidR="00000000" w:rsidRPr="00000000">
        <w:rPr>
          <w:b w:val="1"/>
          <w:vertAlign w:val="baseline"/>
          <w:rtl w:val="0"/>
        </w:rPr>
        <w:t xml:space="preserve">Circuit Court for Baltimore City</w:t>
      </w:r>
      <w:r w:rsidDel="00000000" w:rsidR="00000000" w:rsidRPr="00000000">
        <w:rPr>
          <w:rtl w:val="0"/>
        </w:rPr>
      </w:r>
    </w:p>
    <w:p w:rsidR="00000000" w:rsidDel="00000000" w:rsidP="00000000" w:rsidRDefault="00000000" w:rsidRPr="00000000" w14:paraId="00000096">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97">
      <w:pPr>
        <w:jc w:val="center"/>
        <w:rPr>
          <w:b w:val="0"/>
          <w:vertAlign w:val="baseline"/>
        </w:rPr>
      </w:pPr>
      <w:r w:rsidDel="00000000" w:rsidR="00000000" w:rsidRPr="00000000">
        <w:rPr>
          <w:rtl w:val="0"/>
        </w:rPr>
      </w:r>
    </w:p>
    <w:p w:rsidR="00000000" w:rsidDel="00000000" w:rsidP="00000000" w:rsidRDefault="00000000" w:rsidRPr="00000000" w14:paraId="00000098">
      <w:pPr>
        <w:jc w:val="center"/>
        <w:rPr>
          <w:b w:val="0"/>
          <w:vertAlign w:val="baseline"/>
        </w:rPr>
      </w:pPr>
      <w:r w:rsidDel="00000000" w:rsidR="00000000" w:rsidRPr="00000000">
        <w:rPr>
          <w:b w:val="1"/>
          <w:vertAlign w:val="baseline"/>
          <w:rtl w:val="0"/>
        </w:rPr>
        <w:t xml:space="preserve">Master James D. McCarthy, Jr.</w:t>
      </w:r>
      <w:r w:rsidDel="00000000" w:rsidR="00000000" w:rsidRPr="00000000">
        <w:rPr>
          <w:rtl w:val="0"/>
        </w:rPr>
      </w:r>
    </w:p>
    <w:p w:rsidR="00000000" w:rsidDel="00000000" w:rsidP="00000000" w:rsidRDefault="00000000" w:rsidRPr="00000000" w14:paraId="00000099">
      <w:pPr>
        <w:jc w:val="center"/>
        <w:rPr>
          <w:b w:val="0"/>
          <w:vertAlign w:val="baseline"/>
        </w:rPr>
      </w:pPr>
      <w:r w:rsidDel="00000000" w:rsidR="00000000" w:rsidRPr="00000000">
        <w:rPr>
          <w:b w:val="1"/>
          <w:vertAlign w:val="baseline"/>
          <w:rtl w:val="0"/>
        </w:rPr>
        <w:t xml:space="preserve">Circuit Court for Anne Arundel County</w:t>
      </w:r>
      <w:r w:rsidDel="00000000" w:rsidR="00000000" w:rsidRPr="00000000">
        <w:rPr>
          <w:rtl w:val="0"/>
        </w:rPr>
      </w:r>
    </w:p>
    <w:p w:rsidR="00000000" w:rsidDel="00000000" w:rsidP="00000000" w:rsidRDefault="00000000" w:rsidRPr="00000000" w14:paraId="0000009A">
      <w:pPr>
        <w:jc w:val="center"/>
        <w:rPr>
          <w:b w:val="0"/>
          <w:vertAlign w:val="baseline"/>
        </w:rPr>
      </w:pPr>
      <w:r w:rsidDel="00000000" w:rsidR="00000000" w:rsidRPr="00000000">
        <w:rPr>
          <w:b w:val="1"/>
          <w:vertAlign w:val="baseline"/>
          <w:rtl w:val="0"/>
        </w:rPr>
        <w:t xml:space="preserve">Annapolis, Maryland</w:t>
      </w:r>
      <w:r w:rsidDel="00000000" w:rsidR="00000000" w:rsidRPr="00000000">
        <w:rPr>
          <w:rtl w:val="0"/>
        </w:rPr>
      </w:r>
    </w:p>
    <w:p w:rsidR="00000000" w:rsidDel="00000000" w:rsidP="00000000" w:rsidRDefault="00000000" w:rsidRPr="00000000" w14:paraId="0000009B">
      <w:pPr>
        <w:jc w:val="center"/>
        <w:rPr>
          <w:b w:val="0"/>
          <w:vertAlign w:val="baseline"/>
        </w:rPr>
      </w:pPr>
      <w:r w:rsidDel="00000000" w:rsidR="00000000" w:rsidRPr="00000000">
        <w:rPr>
          <w:rtl w:val="0"/>
        </w:rPr>
      </w:r>
    </w:p>
    <w:p w:rsidR="00000000" w:rsidDel="00000000" w:rsidP="00000000" w:rsidRDefault="00000000" w:rsidRPr="00000000" w14:paraId="0000009C">
      <w:pPr>
        <w:jc w:val="center"/>
        <w:rPr>
          <w:b w:val="0"/>
          <w:vertAlign w:val="baseline"/>
        </w:rPr>
      </w:pPr>
      <w:r w:rsidDel="00000000" w:rsidR="00000000" w:rsidRPr="00000000">
        <w:rPr>
          <w:b w:val="1"/>
          <w:vertAlign w:val="baseline"/>
          <w:rtl w:val="0"/>
        </w:rPr>
        <w:t xml:space="preserve">Kathaleen R. Brault, Esq.</w:t>
      </w:r>
      <w:r w:rsidDel="00000000" w:rsidR="00000000" w:rsidRPr="00000000">
        <w:rPr>
          <w:rtl w:val="0"/>
        </w:rPr>
      </w:r>
    </w:p>
    <w:p w:rsidR="00000000" w:rsidDel="00000000" w:rsidP="00000000" w:rsidRDefault="00000000" w:rsidRPr="00000000" w14:paraId="0000009D">
      <w:pPr>
        <w:jc w:val="center"/>
        <w:rPr>
          <w:b w:val="0"/>
          <w:vertAlign w:val="baseline"/>
        </w:rPr>
      </w:pPr>
      <w:r w:rsidDel="00000000" w:rsidR="00000000" w:rsidRPr="00000000">
        <w:rPr>
          <w:b w:val="1"/>
          <w:vertAlign w:val="baseline"/>
          <w:rtl w:val="0"/>
        </w:rPr>
        <w:t xml:space="preserve">Rockville, Maryland</w:t>
      </w:r>
      <w:r w:rsidDel="00000000" w:rsidR="00000000" w:rsidRPr="00000000">
        <w:rPr>
          <w:rtl w:val="0"/>
        </w:rPr>
      </w:r>
    </w:p>
    <w:p w:rsidR="00000000" w:rsidDel="00000000" w:rsidP="00000000" w:rsidRDefault="00000000" w:rsidRPr="00000000" w14:paraId="0000009E">
      <w:pPr>
        <w:jc w:val="center"/>
        <w:rPr>
          <w:b w:val="0"/>
          <w:vertAlign w:val="baseline"/>
        </w:rPr>
      </w:pPr>
      <w:r w:rsidDel="00000000" w:rsidR="00000000" w:rsidRPr="00000000">
        <w:rPr>
          <w:rtl w:val="0"/>
        </w:rPr>
      </w:r>
    </w:p>
    <w:p w:rsidR="00000000" w:rsidDel="00000000" w:rsidP="00000000" w:rsidRDefault="00000000" w:rsidRPr="00000000" w14:paraId="0000009F">
      <w:pPr>
        <w:jc w:val="center"/>
        <w:rPr>
          <w:b w:val="0"/>
          <w:vertAlign w:val="baseline"/>
        </w:rPr>
      </w:pPr>
      <w:r w:rsidDel="00000000" w:rsidR="00000000" w:rsidRPr="00000000">
        <w:rPr>
          <w:b w:val="1"/>
          <w:vertAlign w:val="baseline"/>
          <w:rtl w:val="0"/>
        </w:rPr>
        <w:t xml:space="preserve">Iris A. Gordon</w:t>
      </w:r>
      <w:r w:rsidDel="00000000" w:rsidR="00000000" w:rsidRPr="00000000">
        <w:rPr>
          <w:rtl w:val="0"/>
        </w:rPr>
      </w:r>
    </w:p>
    <w:p w:rsidR="00000000" w:rsidDel="00000000" w:rsidP="00000000" w:rsidRDefault="00000000" w:rsidRPr="00000000" w14:paraId="000000A0">
      <w:pPr>
        <w:jc w:val="center"/>
        <w:rPr>
          <w:b w:val="0"/>
          <w:vertAlign w:val="baseline"/>
        </w:rPr>
      </w:pPr>
      <w:r w:rsidDel="00000000" w:rsidR="00000000" w:rsidRPr="00000000">
        <w:rPr>
          <w:b w:val="1"/>
          <w:vertAlign w:val="baseline"/>
          <w:rtl w:val="0"/>
        </w:rPr>
        <w:t xml:space="preserve">Citizen</w:t>
      </w:r>
      <w:r w:rsidDel="00000000" w:rsidR="00000000" w:rsidRPr="00000000">
        <w:rPr>
          <w:rFonts w:ascii="Arial" w:cs="Arial" w:eastAsia="Arial" w:hAnsi="Arial"/>
          <w:vertAlign w:val="baseline"/>
          <w:rtl w:val="0"/>
        </w:rPr>
        <w:t xml:space="preserve">’</w:t>
      </w:r>
      <w:r w:rsidDel="00000000" w:rsidR="00000000" w:rsidRPr="00000000">
        <w:rPr>
          <w:b w:val="1"/>
          <w:vertAlign w:val="baseline"/>
          <w:rtl w:val="0"/>
        </w:rPr>
        <w:t xml:space="preserve">s Review Board for Children</w:t>
      </w:r>
      <w:r w:rsidDel="00000000" w:rsidR="00000000" w:rsidRPr="00000000">
        <w:rPr>
          <w:rtl w:val="0"/>
        </w:rPr>
      </w:r>
    </w:p>
    <w:p w:rsidR="00000000" w:rsidDel="00000000" w:rsidP="00000000" w:rsidRDefault="00000000" w:rsidRPr="00000000" w14:paraId="000000A1">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A2">
      <w:pPr>
        <w:jc w:val="center"/>
        <w:rPr>
          <w:b w:val="0"/>
          <w:vertAlign w:val="baseline"/>
        </w:rPr>
      </w:pPr>
      <w:r w:rsidDel="00000000" w:rsidR="00000000" w:rsidRPr="00000000">
        <w:rPr>
          <w:rtl w:val="0"/>
        </w:rPr>
      </w:r>
    </w:p>
    <w:p w:rsidR="00000000" w:rsidDel="00000000" w:rsidP="00000000" w:rsidRDefault="00000000" w:rsidRPr="00000000" w14:paraId="000000A3">
      <w:pPr>
        <w:jc w:val="center"/>
        <w:rPr>
          <w:b w:val="0"/>
          <w:vertAlign w:val="baseline"/>
        </w:rPr>
      </w:pPr>
      <w:r w:rsidDel="00000000" w:rsidR="00000000" w:rsidRPr="00000000">
        <w:rPr>
          <w:b w:val="1"/>
          <w:vertAlign w:val="baseline"/>
          <w:rtl w:val="0"/>
        </w:rPr>
        <w:t xml:space="preserve">Denese Maker, Executive Director</w:t>
      </w:r>
      <w:r w:rsidDel="00000000" w:rsidR="00000000" w:rsidRPr="00000000">
        <w:rPr>
          <w:rtl w:val="0"/>
        </w:rPr>
      </w:r>
    </w:p>
    <w:p w:rsidR="00000000" w:rsidDel="00000000" w:rsidP="00000000" w:rsidRDefault="00000000" w:rsidRPr="00000000" w14:paraId="000000A4">
      <w:pPr>
        <w:jc w:val="center"/>
        <w:rPr>
          <w:b w:val="0"/>
          <w:vertAlign w:val="baseline"/>
        </w:rPr>
      </w:pPr>
      <w:r w:rsidDel="00000000" w:rsidR="00000000" w:rsidRPr="00000000">
        <w:rPr>
          <w:b w:val="1"/>
          <w:vertAlign w:val="baseline"/>
          <w:rtl w:val="0"/>
        </w:rPr>
        <w:t xml:space="preserve">Community Services Administration,</w:t>
      </w:r>
      <w:r w:rsidDel="00000000" w:rsidR="00000000" w:rsidRPr="00000000">
        <w:rPr>
          <w:rtl w:val="0"/>
        </w:rPr>
      </w:r>
    </w:p>
    <w:p w:rsidR="00000000" w:rsidDel="00000000" w:rsidP="00000000" w:rsidRDefault="00000000" w:rsidRPr="00000000" w14:paraId="000000A5">
      <w:pPr>
        <w:jc w:val="center"/>
        <w:rPr>
          <w:b w:val="0"/>
          <w:vertAlign w:val="baseline"/>
        </w:rPr>
      </w:pPr>
      <w:r w:rsidDel="00000000" w:rsidR="00000000" w:rsidRPr="00000000">
        <w:rPr>
          <w:b w:val="1"/>
          <w:vertAlign w:val="baseline"/>
          <w:rtl w:val="0"/>
        </w:rPr>
        <w:t xml:space="preserve">Department of Human Resources</w:t>
      </w:r>
      <w:r w:rsidDel="00000000" w:rsidR="00000000" w:rsidRPr="00000000">
        <w:rPr>
          <w:rtl w:val="0"/>
        </w:rPr>
      </w:r>
    </w:p>
    <w:p w:rsidR="00000000" w:rsidDel="00000000" w:rsidP="00000000" w:rsidRDefault="00000000" w:rsidRPr="00000000" w14:paraId="000000A6">
      <w:pPr>
        <w:jc w:val="center"/>
        <w:rPr>
          <w:b w:val="0"/>
          <w:vertAlign w:val="baseline"/>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A7">
      <w:pPr>
        <w:jc w:val="center"/>
        <w:rPr>
          <w:b w:val="0"/>
          <w:vertAlign w:val="baseline"/>
        </w:rPr>
      </w:pPr>
      <w:r w:rsidDel="00000000" w:rsidR="00000000" w:rsidRPr="00000000">
        <w:rPr>
          <w:b w:val="1"/>
          <w:vertAlign w:val="baseline"/>
          <w:rtl w:val="0"/>
        </w:rPr>
        <w:t xml:space="preserve">Althea R. Stewart Jones, Esq., Staff</w:t>
      </w:r>
      <w:r w:rsidDel="00000000" w:rsidR="00000000" w:rsidRPr="00000000">
        <w:rPr>
          <w:rtl w:val="0"/>
        </w:rPr>
      </w:r>
    </w:p>
    <w:p w:rsidR="00000000" w:rsidDel="00000000" w:rsidP="00000000" w:rsidRDefault="00000000" w:rsidRPr="00000000" w14:paraId="000000A8">
      <w:pPr>
        <w:jc w:val="center"/>
        <w:rPr>
          <w:b w:val="0"/>
          <w:vertAlign w:val="baseline"/>
        </w:rPr>
      </w:pPr>
      <w:r w:rsidDel="00000000" w:rsidR="00000000" w:rsidRPr="00000000">
        <w:rPr>
          <w:b w:val="1"/>
          <w:vertAlign w:val="baseline"/>
          <w:rtl w:val="0"/>
        </w:rPr>
        <w:t xml:space="preserve">Director, Foster Care Court Improvement Project</w:t>
      </w:r>
      <w:r w:rsidDel="00000000" w:rsidR="00000000" w:rsidRPr="00000000">
        <w:rPr>
          <w:rtl w:val="0"/>
        </w:rPr>
      </w:r>
    </w:p>
    <w:p w:rsidR="00000000" w:rsidDel="00000000" w:rsidP="00000000" w:rsidRDefault="00000000" w:rsidRPr="00000000" w14:paraId="000000A9">
      <w:pPr>
        <w:jc w:val="center"/>
        <w:rPr>
          <w:b w:val="0"/>
          <w:vertAlign w:val="baseline"/>
        </w:rPr>
      </w:pPr>
      <w:r w:rsidDel="00000000" w:rsidR="00000000" w:rsidRPr="00000000">
        <w:rPr>
          <w:b w:val="1"/>
          <w:vertAlign w:val="baseline"/>
          <w:rtl w:val="0"/>
        </w:rPr>
        <w:t xml:space="preserve">Administrative Office of the Courts</w:t>
      </w:r>
      <w:r w:rsidDel="00000000" w:rsidR="00000000" w:rsidRPr="00000000">
        <w:rPr>
          <w:rtl w:val="0"/>
        </w:rPr>
      </w:r>
    </w:p>
    <w:p w:rsidR="00000000" w:rsidDel="00000000" w:rsidP="00000000" w:rsidRDefault="00000000" w:rsidRPr="00000000" w14:paraId="000000AA">
      <w:pPr>
        <w:jc w:val="center"/>
        <w:rPr>
          <w:b w:val="0"/>
          <w:vertAlign w:val="baseline"/>
        </w:rPr>
      </w:pPr>
      <w:r w:rsidDel="00000000" w:rsidR="00000000" w:rsidRPr="00000000">
        <w:rPr>
          <w:b w:val="1"/>
          <w:vertAlign w:val="baseline"/>
          <w:rtl w:val="0"/>
        </w:rPr>
        <w:t xml:space="preserve">Annapolis, Maryland</w:t>
      </w:r>
      <w:r w:rsidDel="00000000" w:rsidR="00000000" w:rsidRPr="00000000">
        <w:rPr>
          <w:rtl w:val="0"/>
        </w:rPr>
      </w:r>
    </w:p>
    <w:p w:rsidR="00000000" w:rsidDel="00000000" w:rsidP="00000000" w:rsidRDefault="00000000" w:rsidRPr="00000000" w14:paraId="000000AB">
      <w:pPr>
        <w:rPr>
          <w:b w:val="0"/>
          <w:i w:val="0"/>
          <w:vertAlign w:val="baseline"/>
        </w:rPr>
      </w:pPr>
      <w:r w:rsidDel="00000000" w:rsidR="00000000" w:rsidRPr="00000000">
        <w:rPr>
          <w:rtl w:val="0"/>
        </w:rPr>
      </w:r>
    </w:p>
    <w:p w:rsidR="00000000" w:rsidDel="00000000" w:rsidP="00000000" w:rsidRDefault="00000000" w:rsidRPr="00000000" w14:paraId="000000AC">
      <w:pPr>
        <w:jc w:val="center"/>
        <w:rPr>
          <w:b w:val="0"/>
          <w:i w:val="0"/>
          <w:vertAlign w:val="baseline"/>
        </w:rPr>
      </w:pPr>
      <w:r w:rsidDel="00000000" w:rsidR="00000000" w:rsidRPr="00000000">
        <w:rPr>
          <w:b w:val="1"/>
          <w:i w:val="1"/>
          <w:vertAlign w:val="baseline"/>
          <w:rtl w:val="0"/>
        </w:rPr>
        <w:t xml:space="preserve">New Subcommittee Members</w:t>
      </w:r>
      <w:r w:rsidDel="00000000" w:rsidR="00000000" w:rsidRPr="00000000">
        <w:rPr>
          <w:rtl w:val="0"/>
        </w:rPr>
      </w:r>
    </w:p>
    <w:p w:rsidR="00000000" w:rsidDel="00000000" w:rsidP="00000000" w:rsidRDefault="00000000" w:rsidRPr="00000000" w14:paraId="000000AD">
      <w:pPr>
        <w:rPr>
          <w:b w:val="0"/>
          <w:vertAlign w:val="baseline"/>
        </w:rPr>
        <w:sectPr>
          <w:type w:val="continuous"/>
          <w:pgSz w:h="15840" w:w="12240" w:orient="portrait"/>
          <w:pgMar w:bottom="1440" w:top="1440" w:left="1800" w:right="1800" w:header="720" w:footer="720"/>
        </w:sectPr>
      </w:pPr>
      <w:r w:rsidDel="00000000" w:rsidR="00000000" w:rsidRPr="00000000">
        <w:rPr>
          <w:rtl w:val="0"/>
        </w:rPr>
      </w:r>
    </w:p>
    <w:p w:rsidR="00000000" w:rsidDel="00000000" w:rsidP="00000000" w:rsidRDefault="00000000" w:rsidRPr="00000000" w14:paraId="000000AE">
      <w:pPr>
        <w:jc w:val="center"/>
        <w:rPr>
          <w:b w:val="0"/>
          <w:vertAlign w:val="baseline"/>
        </w:rPr>
      </w:pPr>
      <w:r w:rsidDel="00000000" w:rsidR="00000000" w:rsidRPr="00000000">
        <w:rPr>
          <w:b w:val="1"/>
          <w:vertAlign w:val="baseline"/>
          <w:rtl w:val="0"/>
        </w:rPr>
        <w:t xml:space="preserve">Hon. Katherine D. Savage</w:t>
      </w:r>
      <w:r w:rsidDel="00000000" w:rsidR="00000000" w:rsidRPr="00000000">
        <w:rPr>
          <w:rtl w:val="0"/>
        </w:rPr>
      </w:r>
    </w:p>
    <w:p w:rsidR="00000000" w:rsidDel="00000000" w:rsidP="00000000" w:rsidRDefault="00000000" w:rsidRPr="00000000" w14:paraId="000000AF">
      <w:pPr>
        <w:jc w:val="center"/>
        <w:rPr>
          <w:b w:val="0"/>
          <w:vertAlign w:val="baseline"/>
        </w:rPr>
      </w:pPr>
      <w:r w:rsidDel="00000000" w:rsidR="00000000" w:rsidRPr="00000000">
        <w:rPr>
          <w:b w:val="1"/>
          <w:vertAlign w:val="baseline"/>
          <w:rtl w:val="0"/>
        </w:rPr>
        <w:t xml:space="preserve">District Court, Montgomery County</w:t>
      </w:r>
      <w:r w:rsidDel="00000000" w:rsidR="00000000" w:rsidRPr="00000000">
        <w:rPr>
          <w:rtl w:val="0"/>
        </w:rPr>
      </w:r>
    </w:p>
    <w:p w:rsidR="00000000" w:rsidDel="00000000" w:rsidP="00000000" w:rsidRDefault="00000000" w:rsidRPr="00000000" w14:paraId="000000B0">
      <w:pPr>
        <w:jc w:val="center"/>
        <w:rPr>
          <w:b w:val="0"/>
          <w:vertAlign w:val="baseline"/>
        </w:rPr>
      </w:pPr>
      <w:r w:rsidDel="00000000" w:rsidR="00000000" w:rsidRPr="00000000">
        <w:rPr>
          <w:b w:val="1"/>
          <w:vertAlign w:val="baseline"/>
          <w:rtl w:val="0"/>
        </w:rPr>
        <w:t xml:space="preserve">Rockville, Maryland</w:t>
      </w:r>
      <w:r w:rsidDel="00000000" w:rsidR="00000000" w:rsidRPr="00000000">
        <w:rPr>
          <w:rtl w:val="0"/>
        </w:rPr>
      </w:r>
    </w:p>
    <w:p w:rsidR="00000000" w:rsidDel="00000000" w:rsidP="00000000" w:rsidRDefault="00000000" w:rsidRPr="00000000" w14:paraId="000000B1">
      <w:pPr>
        <w:jc w:val="center"/>
        <w:rPr>
          <w:b w:val="0"/>
          <w:vertAlign w:val="baseline"/>
        </w:rPr>
      </w:pPr>
      <w:r w:rsidDel="00000000" w:rsidR="00000000" w:rsidRPr="00000000">
        <w:rPr>
          <w:rtl w:val="0"/>
        </w:rPr>
      </w:r>
    </w:p>
    <w:p w:rsidR="00000000" w:rsidDel="00000000" w:rsidP="00000000" w:rsidRDefault="00000000" w:rsidRPr="00000000" w14:paraId="000000B2">
      <w:pPr>
        <w:jc w:val="center"/>
        <w:rPr>
          <w:b w:val="0"/>
          <w:vertAlign w:val="baseline"/>
        </w:rPr>
      </w:pPr>
      <w:r w:rsidDel="00000000" w:rsidR="00000000" w:rsidRPr="00000000">
        <w:rPr>
          <w:b w:val="1"/>
          <w:vertAlign w:val="baseline"/>
          <w:rtl w:val="0"/>
        </w:rPr>
        <w:t xml:space="preserve">Master Mary Margaret Kent</w:t>
      </w:r>
      <w:r w:rsidDel="00000000" w:rsidR="00000000" w:rsidRPr="00000000">
        <w:rPr>
          <w:rtl w:val="0"/>
        </w:rPr>
      </w:r>
    </w:p>
    <w:p w:rsidR="00000000" w:rsidDel="00000000" w:rsidP="00000000" w:rsidRDefault="00000000" w:rsidRPr="00000000" w14:paraId="000000B3">
      <w:pPr>
        <w:jc w:val="center"/>
        <w:rPr>
          <w:b w:val="0"/>
          <w:vertAlign w:val="baseline"/>
        </w:rPr>
      </w:pPr>
      <w:r w:rsidDel="00000000" w:rsidR="00000000" w:rsidRPr="00000000">
        <w:rPr>
          <w:b w:val="1"/>
          <w:vertAlign w:val="baseline"/>
          <w:rtl w:val="0"/>
        </w:rPr>
        <w:t xml:space="preserve">Circuit Court of Worcester County</w:t>
      </w:r>
      <w:r w:rsidDel="00000000" w:rsidR="00000000" w:rsidRPr="00000000">
        <w:rPr>
          <w:rtl w:val="0"/>
        </w:rPr>
      </w:r>
    </w:p>
    <w:p w:rsidR="00000000" w:rsidDel="00000000" w:rsidP="00000000" w:rsidRDefault="00000000" w:rsidRPr="00000000" w14:paraId="000000B4">
      <w:pPr>
        <w:jc w:val="center"/>
        <w:rPr>
          <w:b w:val="0"/>
          <w:vertAlign w:val="baseline"/>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b w:val="1"/>
          <w:vertAlign w:val="baseline"/>
          <w:rtl w:val="0"/>
        </w:rPr>
        <w:t xml:space="preserve">Snow Hill, Maryland</w:t>
      </w:r>
      <w:r w:rsidDel="00000000" w:rsidR="00000000" w:rsidRPr="00000000">
        <w:rPr>
          <w:rtl w:val="0"/>
        </w:rPr>
      </w:r>
    </w:p>
    <w:p w:rsidR="00000000" w:rsidDel="00000000" w:rsidP="00000000" w:rsidRDefault="00000000" w:rsidRPr="00000000" w14:paraId="000000B5">
      <w:pPr>
        <w:jc w:val="center"/>
        <w:rPr>
          <w:b w:val="0"/>
          <w:vertAlign w:val="baseline"/>
        </w:rPr>
      </w:pPr>
      <w:r w:rsidDel="00000000" w:rsidR="00000000" w:rsidRPr="00000000">
        <w:rPr>
          <w:b w:val="1"/>
          <w:vertAlign w:val="baseline"/>
          <w:rtl w:val="0"/>
        </w:rPr>
        <w:t xml:space="preserve">Master Kathryn Brewer Poole</w:t>
      </w:r>
      <w:r w:rsidDel="00000000" w:rsidR="00000000" w:rsidRPr="00000000">
        <w:rPr>
          <w:rtl w:val="0"/>
        </w:rPr>
      </w:r>
    </w:p>
    <w:p w:rsidR="00000000" w:rsidDel="00000000" w:rsidP="00000000" w:rsidRDefault="00000000" w:rsidRPr="00000000" w14:paraId="000000B6">
      <w:pPr>
        <w:jc w:val="center"/>
        <w:rPr>
          <w:b w:val="0"/>
          <w:vertAlign w:val="baseline"/>
        </w:rPr>
      </w:pPr>
      <w:r w:rsidDel="00000000" w:rsidR="00000000" w:rsidRPr="00000000">
        <w:rPr>
          <w:b w:val="1"/>
          <w:vertAlign w:val="baseline"/>
          <w:rtl w:val="0"/>
        </w:rPr>
        <w:t xml:space="preserve">Circuit Court for Carroll County</w:t>
      </w:r>
      <w:r w:rsidDel="00000000" w:rsidR="00000000" w:rsidRPr="00000000">
        <w:rPr>
          <w:rtl w:val="0"/>
        </w:rPr>
      </w:r>
    </w:p>
    <w:p w:rsidR="00000000" w:rsidDel="00000000" w:rsidP="00000000" w:rsidRDefault="00000000" w:rsidRPr="00000000" w14:paraId="000000B7">
      <w:pPr>
        <w:jc w:val="center"/>
        <w:rPr>
          <w:b w:val="0"/>
          <w:vertAlign w:val="baseline"/>
        </w:rPr>
        <w:sectPr>
          <w:type w:val="continuous"/>
          <w:pgSz w:h="15840" w:w="12240" w:orient="portrait"/>
          <w:pgMar w:bottom="1440" w:top="1440" w:left="1800" w:right="1800" w:header="720" w:footer="720"/>
        </w:sectPr>
      </w:pPr>
      <w:r w:rsidDel="00000000" w:rsidR="00000000" w:rsidRPr="00000000">
        <w:rPr>
          <w:b w:val="1"/>
          <w:vertAlign w:val="baseline"/>
          <w:rtl w:val="0"/>
        </w:rPr>
        <w:t xml:space="preserve">Westminster, Maryland</w:t>
      </w:r>
      <w:r w:rsidDel="00000000" w:rsidR="00000000" w:rsidRPr="00000000">
        <w:rPr>
          <w:rtl w:val="0"/>
        </w:rPr>
      </w:r>
    </w:p>
    <w:p w:rsidR="00000000" w:rsidDel="00000000" w:rsidP="00000000" w:rsidRDefault="00000000" w:rsidRPr="00000000" w14:paraId="000000B8">
      <w:pPr>
        <w:jc w:val="center"/>
        <w:rPr>
          <w:b w:val="0"/>
          <w:i w:val="0"/>
          <w:vertAlign w:val="baseline"/>
        </w:rPr>
      </w:pPr>
      <w:r w:rsidDel="00000000" w:rsidR="00000000" w:rsidRPr="00000000">
        <w:rPr>
          <w:b w:val="1"/>
          <w:i w:val="1"/>
          <w:vertAlign w:val="baseline"/>
          <w:rtl w:val="0"/>
        </w:rPr>
        <w:t xml:space="preserve">Representation Subcommittee Consultants</w:t>
      </w:r>
      <w:r w:rsidDel="00000000" w:rsidR="00000000" w:rsidRPr="00000000">
        <w:rPr>
          <w:rtl w:val="0"/>
        </w:rPr>
      </w:r>
    </w:p>
    <w:p w:rsidR="00000000" w:rsidDel="00000000" w:rsidP="00000000" w:rsidRDefault="00000000" w:rsidRPr="00000000" w14:paraId="000000B9">
      <w:pPr>
        <w:rPr>
          <w:b w:val="0"/>
          <w:vertAlign w:val="baseline"/>
        </w:rPr>
        <w:sectPr>
          <w:type w:val="continuous"/>
          <w:pgSz w:h="15840" w:w="12240" w:orient="portrait"/>
          <w:pgMar w:bottom="1440" w:top="1440" w:left="1800" w:right="1800" w:header="720" w:footer="720"/>
        </w:sectPr>
      </w:pPr>
      <w:r w:rsidDel="00000000" w:rsidR="00000000" w:rsidRPr="00000000">
        <w:rPr>
          <w:rtl w:val="0"/>
        </w:rPr>
      </w:r>
    </w:p>
    <w:p w:rsidR="00000000" w:rsidDel="00000000" w:rsidP="00000000" w:rsidRDefault="00000000" w:rsidRPr="00000000" w14:paraId="000000BA">
      <w:pPr>
        <w:jc w:val="center"/>
        <w:rPr>
          <w:b w:val="0"/>
          <w:vertAlign w:val="baseline"/>
        </w:rPr>
      </w:pPr>
      <w:r w:rsidDel="00000000" w:rsidR="00000000" w:rsidRPr="00000000">
        <w:rPr>
          <w:b w:val="1"/>
          <w:vertAlign w:val="baseline"/>
          <w:rtl w:val="0"/>
        </w:rPr>
        <w:t xml:space="preserve">Hon. Martin Welch</w:t>
      </w:r>
      <w:r w:rsidDel="00000000" w:rsidR="00000000" w:rsidRPr="00000000">
        <w:rPr>
          <w:rtl w:val="0"/>
        </w:rPr>
      </w:r>
    </w:p>
    <w:p w:rsidR="00000000" w:rsidDel="00000000" w:rsidP="00000000" w:rsidRDefault="00000000" w:rsidRPr="00000000" w14:paraId="000000BB">
      <w:pPr>
        <w:jc w:val="center"/>
        <w:rPr>
          <w:b w:val="0"/>
          <w:vertAlign w:val="baseline"/>
        </w:rPr>
      </w:pPr>
      <w:r w:rsidDel="00000000" w:rsidR="00000000" w:rsidRPr="00000000">
        <w:rPr>
          <w:b w:val="1"/>
          <w:vertAlign w:val="baseline"/>
          <w:rtl w:val="0"/>
        </w:rPr>
        <w:t xml:space="preserve">Circuit Court for Baltimore City</w:t>
      </w:r>
      <w:r w:rsidDel="00000000" w:rsidR="00000000" w:rsidRPr="00000000">
        <w:rPr>
          <w:rtl w:val="0"/>
        </w:rPr>
      </w:r>
    </w:p>
    <w:p w:rsidR="00000000" w:rsidDel="00000000" w:rsidP="00000000" w:rsidRDefault="00000000" w:rsidRPr="00000000" w14:paraId="000000BC">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BD">
      <w:pPr>
        <w:jc w:val="center"/>
        <w:rPr>
          <w:b w:val="0"/>
          <w:vertAlign w:val="baseline"/>
        </w:rPr>
      </w:pPr>
      <w:r w:rsidDel="00000000" w:rsidR="00000000" w:rsidRPr="00000000">
        <w:rPr>
          <w:rtl w:val="0"/>
        </w:rPr>
      </w:r>
    </w:p>
    <w:p w:rsidR="00000000" w:rsidDel="00000000" w:rsidP="00000000" w:rsidRDefault="00000000" w:rsidRPr="00000000" w14:paraId="000000BE">
      <w:pPr>
        <w:jc w:val="center"/>
        <w:rPr>
          <w:b w:val="0"/>
          <w:vertAlign w:val="baseline"/>
        </w:rPr>
      </w:pPr>
      <w:r w:rsidDel="00000000" w:rsidR="00000000" w:rsidRPr="00000000">
        <w:rPr>
          <w:b w:val="1"/>
          <w:vertAlign w:val="baseline"/>
          <w:rtl w:val="0"/>
        </w:rPr>
        <w:t xml:space="preserve">Eva J. Klain, Esq.</w:t>
      </w:r>
      <w:r w:rsidDel="00000000" w:rsidR="00000000" w:rsidRPr="00000000">
        <w:rPr>
          <w:rtl w:val="0"/>
        </w:rPr>
      </w:r>
    </w:p>
    <w:p w:rsidR="00000000" w:rsidDel="00000000" w:rsidP="00000000" w:rsidRDefault="00000000" w:rsidRPr="00000000" w14:paraId="000000BF">
      <w:pPr>
        <w:jc w:val="center"/>
        <w:rPr>
          <w:b w:val="0"/>
          <w:vertAlign w:val="baseline"/>
        </w:rPr>
      </w:pPr>
      <w:r w:rsidDel="00000000" w:rsidR="00000000" w:rsidRPr="00000000">
        <w:rPr>
          <w:b w:val="1"/>
          <w:vertAlign w:val="baseline"/>
          <w:rtl w:val="0"/>
        </w:rPr>
        <w:t xml:space="preserve">American Bar Association</w:t>
      </w:r>
      <w:r w:rsidDel="00000000" w:rsidR="00000000" w:rsidRPr="00000000">
        <w:rPr>
          <w:rtl w:val="0"/>
        </w:rPr>
      </w:r>
    </w:p>
    <w:p w:rsidR="00000000" w:rsidDel="00000000" w:rsidP="00000000" w:rsidRDefault="00000000" w:rsidRPr="00000000" w14:paraId="000000C0">
      <w:pPr>
        <w:jc w:val="center"/>
        <w:rPr>
          <w:b w:val="0"/>
          <w:vertAlign w:val="baseline"/>
        </w:rPr>
      </w:pPr>
      <w:r w:rsidDel="00000000" w:rsidR="00000000" w:rsidRPr="00000000">
        <w:rPr>
          <w:b w:val="1"/>
          <w:vertAlign w:val="baseline"/>
          <w:rtl w:val="0"/>
        </w:rPr>
        <w:t xml:space="preserve">Washington, DC</w:t>
      </w:r>
      <w:r w:rsidDel="00000000" w:rsidR="00000000" w:rsidRPr="00000000">
        <w:rPr>
          <w:rtl w:val="0"/>
        </w:rPr>
      </w:r>
    </w:p>
    <w:p w:rsidR="00000000" w:rsidDel="00000000" w:rsidP="00000000" w:rsidRDefault="00000000" w:rsidRPr="00000000" w14:paraId="000000C1">
      <w:pPr>
        <w:jc w:val="center"/>
        <w:rPr>
          <w:b w:val="0"/>
          <w:vertAlign w:val="baseline"/>
        </w:rPr>
      </w:pPr>
      <w:r w:rsidDel="00000000" w:rsidR="00000000" w:rsidRPr="00000000">
        <w:rPr>
          <w:rtl w:val="0"/>
        </w:rPr>
      </w:r>
    </w:p>
    <w:p w:rsidR="00000000" w:rsidDel="00000000" w:rsidP="00000000" w:rsidRDefault="00000000" w:rsidRPr="00000000" w14:paraId="000000C2">
      <w:pPr>
        <w:jc w:val="center"/>
        <w:rPr>
          <w:b w:val="0"/>
          <w:vertAlign w:val="baseline"/>
        </w:rPr>
      </w:pPr>
      <w:r w:rsidDel="00000000" w:rsidR="00000000" w:rsidRPr="00000000">
        <w:rPr>
          <w:b w:val="1"/>
          <w:vertAlign w:val="baseline"/>
          <w:rtl w:val="0"/>
        </w:rPr>
        <w:t xml:space="preserve">Leslie Margolis, Esq.</w:t>
      </w:r>
      <w:r w:rsidDel="00000000" w:rsidR="00000000" w:rsidRPr="00000000">
        <w:rPr>
          <w:rtl w:val="0"/>
        </w:rPr>
      </w:r>
    </w:p>
    <w:p w:rsidR="00000000" w:rsidDel="00000000" w:rsidP="00000000" w:rsidRDefault="00000000" w:rsidRPr="00000000" w14:paraId="000000C3">
      <w:pPr>
        <w:jc w:val="center"/>
        <w:rPr>
          <w:b w:val="0"/>
          <w:vertAlign w:val="baseline"/>
        </w:rPr>
      </w:pPr>
      <w:r w:rsidDel="00000000" w:rsidR="00000000" w:rsidRPr="00000000">
        <w:rPr>
          <w:b w:val="1"/>
          <w:vertAlign w:val="baseline"/>
          <w:rtl w:val="0"/>
        </w:rPr>
        <w:t xml:space="preserve">Maryland Disability Law Center</w:t>
      </w:r>
      <w:r w:rsidDel="00000000" w:rsidR="00000000" w:rsidRPr="00000000">
        <w:rPr>
          <w:rtl w:val="0"/>
        </w:rPr>
      </w:r>
    </w:p>
    <w:p w:rsidR="00000000" w:rsidDel="00000000" w:rsidP="00000000" w:rsidRDefault="00000000" w:rsidRPr="00000000" w14:paraId="000000C4">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C5">
      <w:pPr>
        <w:jc w:val="center"/>
        <w:rPr>
          <w:b w:val="0"/>
          <w:vertAlign w:val="baseline"/>
        </w:rPr>
      </w:pPr>
      <w:r w:rsidDel="00000000" w:rsidR="00000000" w:rsidRPr="00000000">
        <w:rPr>
          <w:rtl w:val="0"/>
        </w:rPr>
      </w:r>
    </w:p>
    <w:p w:rsidR="00000000" w:rsidDel="00000000" w:rsidP="00000000" w:rsidRDefault="00000000" w:rsidRPr="00000000" w14:paraId="000000C6">
      <w:pPr>
        <w:jc w:val="center"/>
        <w:rPr>
          <w:b w:val="0"/>
          <w:vertAlign w:val="baseline"/>
        </w:rPr>
      </w:pPr>
      <w:r w:rsidDel="00000000" w:rsidR="00000000" w:rsidRPr="00000000">
        <w:rPr>
          <w:b w:val="1"/>
          <w:vertAlign w:val="baseline"/>
          <w:rtl w:val="0"/>
        </w:rPr>
        <w:t xml:space="preserve">Vanita Taylor, Esq.</w:t>
      </w:r>
      <w:r w:rsidDel="00000000" w:rsidR="00000000" w:rsidRPr="00000000">
        <w:rPr>
          <w:rtl w:val="0"/>
        </w:rPr>
      </w:r>
    </w:p>
    <w:p w:rsidR="00000000" w:rsidDel="00000000" w:rsidP="00000000" w:rsidRDefault="00000000" w:rsidRPr="00000000" w14:paraId="000000C7">
      <w:pPr>
        <w:jc w:val="center"/>
        <w:rPr>
          <w:b w:val="0"/>
          <w:vertAlign w:val="baseline"/>
        </w:rPr>
      </w:pPr>
      <w:r w:rsidDel="00000000" w:rsidR="00000000" w:rsidRPr="00000000">
        <w:rPr>
          <w:b w:val="1"/>
          <w:vertAlign w:val="baseline"/>
          <w:rtl w:val="0"/>
        </w:rPr>
        <w:t xml:space="preserve">Office of the Public Defender</w:t>
      </w:r>
      <w:r w:rsidDel="00000000" w:rsidR="00000000" w:rsidRPr="00000000">
        <w:rPr>
          <w:rtl w:val="0"/>
        </w:rPr>
      </w:r>
    </w:p>
    <w:p w:rsidR="00000000" w:rsidDel="00000000" w:rsidP="00000000" w:rsidRDefault="00000000" w:rsidRPr="00000000" w14:paraId="000000C8">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C9">
      <w:pPr>
        <w:jc w:val="center"/>
        <w:rPr>
          <w:b w:val="0"/>
          <w:vertAlign w:val="baseline"/>
        </w:rPr>
      </w:pPr>
      <w:r w:rsidDel="00000000" w:rsidR="00000000" w:rsidRPr="00000000">
        <w:rPr>
          <w:rtl w:val="0"/>
        </w:rPr>
      </w:r>
    </w:p>
    <w:p w:rsidR="00000000" w:rsidDel="00000000" w:rsidP="00000000" w:rsidRDefault="00000000" w:rsidRPr="00000000" w14:paraId="000000CA">
      <w:pPr>
        <w:jc w:val="center"/>
        <w:rPr>
          <w:b w:val="0"/>
          <w:vertAlign w:val="baseline"/>
        </w:rPr>
      </w:pPr>
      <w:r w:rsidDel="00000000" w:rsidR="00000000" w:rsidRPr="00000000">
        <w:rPr>
          <w:b w:val="1"/>
          <w:vertAlign w:val="baseline"/>
          <w:rtl w:val="0"/>
        </w:rPr>
        <w:t xml:space="preserve">Darlene Wakefield, Esq.</w:t>
      </w:r>
      <w:r w:rsidDel="00000000" w:rsidR="00000000" w:rsidRPr="00000000">
        <w:rPr>
          <w:rtl w:val="0"/>
        </w:rPr>
      </w:r>
    </w:p>
    <w:p w:rsidR="00000000" w:rsidDel="00000000" w:rsidP="00000000" w:rsidRDefault="00000000" w:rsidRPr="00000000" w14:paraId="000000CB">
      <w:pPr>
        <w:jc w:val="center"/>
        <w:rPr>
          <w:b w:val="0"/>
          <w:vertAlign w:val="baseline"/>
        </w:rPr>
      </w:pPr>
      <w:r w:rsidDel="00000000" w:rsidR="00000000" w:rsidRPr="00000000">
        <w:rPr>
          <w:b w:val="1"/>
          <w:vertAlign w:val="baseline"/>
          <w:rtl w:val="0"/>
        </w:rPr>
        <w:t xml:space="preserve">Ullman &amp; Wakefield, P.A.</w:t>
      </w:r>
      <w:r w:rsidDel="00000000" w:rsidR="00000000" w:rsidRPr="00000000">
        <w:rPr>
          <w:rtl w:val="0"/>
        </w:rPr>
      </w:r>
    </w:p>
    <w:p w:rsidR="00000000" w:rsidDel="00000000" w:rsidP="00000000" w:rsidRDefault="00000000" w:rsidRPr="00000000" w14:paraId="000000CC">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CD">
      <w:pPr>
        <w:jc w:val="center"/>
        <w:rPr>
          <w:b w:val="0"/>
          <w:vertAlign w:val="baseline"/>
        </w:rPr>
      </w:pPr>
      <w:r w:rsidDel="00000000" w:rsidR="00000000" w:rsidRPr="00000000">
        <w:rPr>
          <w:rtl w:val="0"/>
        </w:rPr>
      </w:r>
    </w:p>
    <w:p w:rsidR="00000000" w:rsidDel="00000000" w:rsidP="00000000" w:rsidRDefault="00000000" w:rsidRPr="00000000" w14:paraId="000000CE">
      <w:pPr>
        <w:jc w:val="center"/>
        <w:rPr>
          <w:b w:val="0"/>
          <w:vertAlign w:val="baseline"/>
        </w:rPr>
      </w:pPr>
      <w:r w:rsidDel="00000000" w:rsidR="00000000" w:rsidRPr="00000000">
        <w:rPr>
          <w:b w:val="1"/>
          <w:vertAlign w:val="baseline"/>
          <w:rtl w:val="0"/>
        </w:rPr>
        <w:t xml:space="preserve">Kenneth P. Wardlaw, Esq.</w:t>
      </w:r>
      <w:r w:rsidDel="00000000" w:rsidR="00000000" w:rsidRPr="00000000">
        <w:rPr>
          <w:rtl w:val="0"/>
        </w:rPr>
      </w:r>
    </w:p>
    <w:p w:rsidR="00000000" w:rsidDel="00000000" w:rsidP="00000000" w:rsidRDefault="00000000" w:rsidRPr="00000000" w14:paraId="000000CF">
      <w:pPr>
        <w:jc w:val="center"/>
        <w:rPr>
          <w:b w:val="0"/>
          <w:vertAlign w:val="baseline"/>
        </w:rPr>
      </w:pPr>
      <w:r w:rsidDel="00000000" w:rsidR="00000000" w:rsidRPr="00000000">
        <w:rPr>
          <w:b w:val="1"/>
          <w:vertAlign w:val="baseline"/>
          <w:rtl w:val="0"/>
        </w:rPr>
        <w:t xml:space="preserve">Legal Aid Bureau, Inc.</w:t>
      </w:r>
      <w:r w:rsidDel="00000000" w:rsidR="00000000" w:rsidRPr="00000000">
        <w:rPr>
          <w:rtl w:val="0"/>
        </w:rPr>
      </w:r>
    </w:p>
    <w:p w:rsidR="00000000" w:rsidDel="00000000" w:rsidP="00000000" w:rsidRDefault="00000000" w:rsidRPr="00000000" w14:paraId="000000D0">
      <w:pPr>
        <w:jc w:val="center"/>
        <w:rPr>
          <w:b w:val="0"/>
          <w:vertAlign w:val="baseline"/>
        </w:rPr>
      </w:pPr>
      <w:r w:rsidDel="00000000" w:rsidR="00000000" w:rsidRPr="00000000">
        <w:rPr>
          <w:b w:val="1"/>
          <w:vertAlign w:val="baseline"/>
          <w:rtl w:val="0"/>
        </w:rPr>
        <w:t xml:space="preserve">Riverdale, Maryland</w:t>
      </w:r>
      <w:r w:rsidDel="00000000" w:rsidR="00000000" w:rsidRPr="00000000">
        <w:rPr>
          <w:rtl w:val="0"/>
        </w:rPr>
      </w:r>
    </w:p>
    <w:p w:rsidR="00000000" w:rsidDel="00000000" w:rsidP="00000000" w:rsidRDefault="00000000" w:rsidRPr="00000000" w14:paraId="000000D1">
      <w:pPr>
        <w:jc w:val="center"/>
        <w:rPr>
          <w:b w:val="0"/>
          <w:vertAlign w:val="baseline"/>
        </w:rPr>
      </w:pPr>
      <w:r w:rsidDel="00000000" w:rsidR="00000000" w:rsidRPr="00000000">
        <w:rPr>
          <w:rtl w:val="0"/>
        </w:rPr>
      </w:r>
    </w:p>
    <w:p w:rsidR="00000000" w:rsidDel="00000000" w:rsidP="00000000" w:rsidRDefault="00000000" w:rsidRPr="00000000" w14:paraId="000000D2">
      <w:pPr>
        <w:jc w:val="center"/>
        <w:rPr>
          <w:b w:val="0"/>
          <w:vertAlign w:val="baseline"/>
        </w:rPr>
      </w:pPr>
      <w:r w:rsidDel="00000000" w:rsidR="00000000" w:rsidRPr="00000000">
        <w:rPr>
          <w:b w:val="1"/>
          <w:vertAlign w:val="baseline"/>
          <w:rtl w:val="0"/>
        </w:rPr>
        <w:t xml:space="preserve">Professor Jane Murphy</w:t>
      </w:r>
      <w:r w:rsidDel="00000000" w:rsidR="00000000" w:rsidRPr="00000000">
        <w:rPr>
          <w:rtl w:val="0"/>
        </w:rPr>
      </w:r>
    </w:p>
    <w:p w:rsidR="00000000" w:rsidDel="00000000" w:rsidP="00000000" w:rsidRDefault="00000000" w:rsidRPr="00000000" w14:paraId="000000D3">
      <w:pPr>
        <w:jc w:val="center"/>
        <w:rPr>
          <w:b w:val="0"/>
          <w:vertAlign w:val="baseline"/>
        </w:rPr>
      </w:pPr>
      <w:r w:rsidDel="00000000" w:rsidR="00000000" w:rsidRPr="00000000">
        <w:rPr>
          <w:b w:val="1"/>
          <w:vertAlign w:val="baseline"/>
          <w:rtl w:val="0"/>
        </w:rPr>
        <w:t xml:space="preserve">University of Baltimore Law School</w:t>
      </w:r>
      <w:r w:rsidDel="00000000" w:rsidR="00000000" w:rsidRPr="00000000">
        <w:rPr>
          <w:rtl w:val="0"/>
        </w:rPr>
      </w:r>
    </w:p>
    <w:p w:rsidR="00000000" w:rsidDel="00000000" w:rsidP="00000000" w:rsidRDefault="00000000" w:rsidRPr="00000000" w14:paraId="000000D4">
      <w:pPr>
        <w:jc w:val="center"/>
        <w:rPr>
          <w:b w:val="0"/>
          <w:vertAlign w:val="baseline"/>
        </w:r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D5">
      <w:pPr>
        <w:jc w:val="center"/>
        <w:rPr>
          <w:b w:val="0"/>
          <w:vertAlign w:val="baseline"/>
        </w:rPr>
      </w:pPr>
      <w:r w:rsidDel="00000000" w:rsidR="00000000" w:rsidRPr="00000000">
        <w:rPr>
          <w:rtl w:val="0"/>
        </w:rPr>
      </w:r>
    </w:p>
    <w:p w:rsidR="00000000" w:rsidDel="00000000" w:rsidP="00000000" w:rsidRDefault="00000000" w:rsidRPr="00000000" w14:paraId="000000D6">
      <w:pPr>
        <w:jc w:val="center"/>
        <w:rPr>
          <w:b w:val="0"/>
          <w:vertAlign w:val="baseline"/>
        </w:rPr>
      </w:pPr>
      <w:r w:rsidDel="00000000" w:rsidR="00000000" w:rsidRPr="00000000">
        <w:rPr>
          <w:b w:val="1"/>
          <w:vertAlign w:val="baseline"/>
          <w:rtl w:val="0"/>
        </w:rPr>
        <w:t xml:space="preserve">Robyn Scates, Director</w:t>
      </w:r>
      <w:r w:rsidDel="00000000" w:rsidR="00000000" w:rsidRPr="00000000">
        <w:rPr>
          <w:rtl w:val="0"/>
        </w:rPr>
      </w:r>
    </w:p>
    <w:p w:rsidR="00000000" w:rsidDel="00000000" w:rsidP="00000000" w:rsidRDefault="00000000" w:rsidRPr="00000000" w14:paraId="000000D7">
      <w:pPr>
        <w:jc w:val="center"/>
        <w:rPr>
          <w:b w:val="0"/>
          <w:vertAlign w:val="baseline"/>
        </w:rPr>
      </w:pPr>
      <w:r w:rsidDel="00000000" w:rsidR="00000000" w:rsidRPr="00000000">
        <w:rPr>
          <w:b w:val="1"/>
          <w:vertAlign w:val="baseline"/>
          <w:rtl w:val="0"/>
        </w:rPr>
        <w:t xml:space="preserve">Maryland Legal Services Program</w:t>
      </w:r>
      <w:r w:rsidDel="00000000" w:rsidR="00000000" w:rsidRPr="00000000">
        <w:rPr>
          <w:rtl w:val="0"/>
        </w:rPr>
      </w:r>
    </w:p>
    <w:p w:rsidR="00000000" w:rsidDel="00000000" w:rsidP="00000000" w:rsidRDefault="00000000" w:rsidRPr="00000000" w14:paraId="000000D8">
      <w:pPr>
        <w:jc w:val="center"/>
        <w:rPr>
          <w:b w:val="0"/>
          <w:vertAlign w:val="baseline"/>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b w:val="1"/>
          <w:vertAlign w:val="baseline"/>
          <w:rtl w:val="0"/>
        </w:rPr>
        <w:t xml:space="preserve">Baltimore, Maryland</w:t>
      </w:r>
      <w:r w:rsidDel="00000000" w:rsidR="00000000" w:rsidRPr="00000000">
        <w:rPr>
          <w:rtl w:val="0"/>
        </w:rPr>
      </w:r>
    </w:p>
    <w:p w:rsidR="00000000" w:rsidDel="00000000" w:rsidP="00000000" w:rsidRDefault="00000000" w:rsidRPr="00000000" w14:paraId="000000D9">
      <w:pPr>
        <w:rPr>
          <w:sz w:val="20"/>
          <w:szCs w:val="20"/>
          <w:vertAlign w:val="baseline"/>
        </w:rPr>
      </w:pPr>
      <w:r w:rsidDel="00000000" w:rsidR="00000000" w:rsidRPr="00000000">
        <w:rPr>
          <w:rtl w:val="0"/>
        </w:rPr>
      </w:r>
    </w:p>
    <w:p w:rsidR="00000000" w:rsidDel="00000000" w:rsidP="00000000" w:rsidRDefault="00000000" w:rsidRPr="00000000" w14:paraId="000000DA">
      <w:pPr>
        <w:rPr>
          <w:sz w:val="20"/>
          <w:szCs w:val="20"/>
          <w:vertAlign w:val="baseline"/>
        </w:rPr>
      </w:pPr>
      <w:r w:rsidDel="00000000" w:rsidR="00000000" w:rsidRPr="00000000">
        <w:rPr>
          <w:rtl w:val="0"/>
        </w:rPr>
      </w:r>
    </w:p>
    <w:p w:rsidR="00000000" w:rsidDel="00000000" w:rsidP="00000000" w:rsidRDefault="00000000" w:rsidRPr="00000000" w14:paraId="000000DB">
      <w:pPr>
        <w:rPr>
          <w:sz w:val="20"/>
          <w:szCs w:val="20"/>
          <w:vertAlign w:val="baseline"/>
        </w:rPr>
      </w:pPr>
      <w:r w:rsidDel="00000000" w:rsidR="00000000" w:rsidRPr="00000000">
        <w:rPr>
          <w:rtl w:val="0"/>
        </w:rPr>
      </w:r>
    </w:p>
    <w:p w:rsidR="00000000" w:rsidDel="00000000" w:rsidP="00000000" w:rsidRDefault="00000000" w:rsidRPr="00000000" w14:paraId="000000DC">
      <w:pPr>
        <w:rPr>
          <w:sz w:val="20"/>
          <w:szCs w:val="20"/>
          <w:vertAlign w:val="baseline"/>
        </w:rPr>
      </w:pPr>
      <w:r w:rsidDel="00000000" w:rsidR="00000000" w:rsidRPr="00000000">
        <w:rPr>
          <w:rtl w:val="0"/>
        </w:rPr>
      </w:r>
    </w:p>
    <w:p w:rsidR="00000000" w:rsidDel="00000000" w:rsidP="00000000" w:rsidRDefault="00000000" w:rsidRPr="00000000" w14:paraId="000000DD">
      <w:pPr>
        <w:rPr>
          <w:sz w:val="20"/>
          <w:szCs w:val="20"/>
          <w:vertAlign w:val="baseline"/>
        </w:rPr>
      </w:pPr>
      <w:r w:rsidDel="00000000" w:rsidR="00000000" w:rsidRPr="00000000">
        <w:rPr>
          <w:rtl w:val="0"/>
        </w:rPr>
      </w:r>
    </w:p>
    <w:p w:rsidR="00000000" w:rsidDel="00000000" w:rsidP="00000000" w:rsidRDefault="00000000" w:rsidRPr="00000000" w14:paraId="000000DE">
      <w:pPr>
        <w:rPr>
          <w:sz w:val="20"/>
          <w:szCs w:val="20"/>
          <w:vertAlign w:val="baseline"/>
        </w:rPr>
      </w:pPr>
      <w:r w:rsidDel="00000000" w:rsidR="00000000" w:rsidRPr="00000000">
        <w:rPr>
          <w:rtl w:val="0"/>
        </w:rPr>
      </w:r>
    </w:p>
    <w:p w:rsidR="00000000" w:rsidDel="00000000" w:rsidP="00000000" w:rsidRDefault="00000000" w:rsidRPr="00000000" w14:paraId="000000DF">
      <w:pPr>
        <w:rPr>
          <w:sz w:val="20"/>
          <w:szCs w:val="20"/>
          <w:vertAlign w:val="baseline"/>
        </w:rPr>
      </w:pPr>
      <w:r w:rsidDel="00000000" w:rsidR="00000000" w:rsidRPr="00000000">
        <w:rPr>
          <w:rtl w:val="0"/>
        </w:rPr>
      </w:r>
    </w:p>
    <w:p w:rsidR="00000000" w:rsidDel="00000000" w:rsidP="00000000" w:rsidRDefault="00000000" w:rsidRPr="00000000" w14:paraId="000000E0">
      <w:pPr>
        <w:rPr>
          <w:sz w:val="20"/>
          <w:szCs w:val="20"/>
          <w:vertAlign w:val="baseline"/>
        </w:rPr>
      </w:pPr>
      <w:r w:rsidDel="00000000" w:rsidR="00000000" w:rsidRPr="00000000">
        <w:rPr>
          <w:rtl w:val="0"/>
        </w:rPr>
      </w:r>
    </w:p>
    <w:p w:rsidR="00000000" w:rsidDel="00000000" w:rsidP="00000000" w:rsidRDefault="00000000" w:rsidRPr="00000000" w14:paraId="000000E1">
      <w:pPr>
        <w:rPr>
          <w:sz w:val="20"/>
          <w:szCs w:val="20"/>
          <w:vertAlign w:val="baseline"/>
        </w:rPr>
      </w:pPr>
      <w:r w:rsidDel="00000000" w:rsidR="00000000" w:rsidRPr="00000000">
        <w:rPr>
          <w:rtl w:val="0"/>
        </w:rPr>
      </w:r>
    </w:p>
    <w:p w:rsidR="00000000" w:rsidDel="00000000" w:rsidP="00000000" w:rsidRDefault="00000000" w:rsidRPr="00000000" w14:paraId="000000E2">
      <w:pPr>
        <w:rPr>
          <w:sz w:val="20"/>
          <w:szCs w:val="20"/>
          <w:vertAlign w:val="baseline"/>
        </w:rPr>
      </w:pPr>
      <w:r w:rsidDel="00000000" w:rsidR="00000000" w:rsidRPr="00000000">
        <w:rPr>
          <w:rtl w:val="0"/>
        </w:rPr>
      </w:r>
    </w:p>
    <w:p w:rsidR="00000000" w:rsidDel="00000000" w:rsidP="00000000" w:rsidRDefault="00000000" w:rsidRPr="00000000" w14:paraId="000000E3">
      <w:pPr>
        <w:rPr>
          <w:sz w:val="20"/>
          <w:szCs w:val="20"/>
          <w:vertAlign w:val="baseline"/>
        </w:rPr>
      </w:pPr>
      <w:r w:rsidDel="00000000" w:rsidR="00000000" w:rsidRPr="00000000">
        <w:rPr>
          <w:rtl w:val="0"/>
        </w:rPr>
      </w:r>
    </w:p>
    <w:p w:rsidR="00000000" w:rsidDel="00000000" w:rsidP="00000000" w:rsidRDefault="00000000" w:rsidRPr="00000000" w14:paraId="000000E4">
      <w:pPr>
        <w:rPr>
          <w:sz w:val="20"/>
          <w:szCs w:val="20"/>
          <w:vertAlign w:val="baseline"/>
        </w:rPr>
      </w:pPr>
      <w:r w:rsidDel="00000000" w:rsidR="00000000" w:rsidRPr="00000000">
        <w:rPr>
          <w:rtl w:val="0"/>
        </w:rPr>
      </w:r>
    </w:p>
    <w:p w:rsidR="00000000" w:rsidDel="00000000" w:rsidP="00000000" w:rsidRDefault="00000000" w:rsidRPr="00000000" w14:paraId="000000E5">
      <w:pPr>
        <w:rPr>
          <w:sz w:val="20"/>
          <w:szCs w:val="20"/>
          <w:vertAlign w:val="baseline"/>
        </w:rPr>
      </w:pPr>
      <w:r w:rsidDel="00000000" w:rsidR="00000000" w:rsidRPr="00000000">
        <w:rPr>
          <w:rtl w:val="0"/>
        </w:rPr>
      </w:r>
    </w:p>
    <w:p w:rsidR="00000000" w:rsidDel="00000000" w:rsidP="00000000" w:rsidRDefault="00000000" w:rsidRPr="00000000" w14:paraId="000000E6">
      <w:pPr>
        <w:rPr>
          <w:sz w:val="20"/>
          <w:szCs w:val="20"/>
          <w:vertAlign w:val="baseline"/>
        </w:rPr>
      </w:pPr>
      <w:r w:rsidDel="00000000" w:rsidR="00000000" w:rsidRPr="00000000">
        <w:rPr>
          <w:rtl w:val="0"/>
        </w:rPr>
      </w:r>
    </w:p>
    <w:p w:rsidR="00000000" w:rsidDel="00000000" w:rsidP="00000000" w:rsidRDefault="00000000" w:rsidRPr="00000000" w14:paraId="000000E7">
      <w:pPr>
        <w:rPr>
          <w:sz w:val="20"/>
          <w:szCs w:val="20"/>
          <w:vertAlign w:val="baseline"/>
        </w:rPr>
      </w:pPr>
      <w:r w:rsidDel="00000000" w:rsidR="00000000" w:rsidRPr="00000000">
        <w:rPr>
          <w:rtl w:val="0"/>
        </w:rPr>
      </w:r>
    </w:p>
    <w:p w:rsidR="00000000" w:rsidDel="00000000" w:rsidP="00000000" w:rsidRDefault="00000000" w:rsidRPr="00000000" w14:paraId="000000E8">
      <w:pPr>
        <w:rPr>
          <w:sz w:val="20"/>
          <w:szCs w:val="20"/>
          <w:vertAlign w:val="baseline"/>
        </w:rPr>
      </w:pPr>
      <w:r w:rsidDel="00000000" w:rsidR="00000000" w:rsidRPr="00000000">
        <w:rPr>
          <w:rtl w:val="0"/>
        </w:rPr>
      </w:r>
    </w:p>
    <w:p w:rsidR="00000000" w:rsidDel="00000000" w:rsidP="00000000" w:rsidRDefault="00000000" w:rsidRPr="00000000" w14:paraId="000000E9">
      <w:pPr>
        <w:rPr>
          <w:b w:val="0"/>
          <w:i w:val="0"/>
          <w:sz w:val="28"/>
          <w:szCs w:val="28"/>
          <w:vertAlign w:val="baseline"/>
        </w:rPr>
      </w:pPr>
      <w:r w:rsidDel="00000000" w:rsidR="00000000" w:rsidRPr="00000000">
        <w:rPr>
          <w:rtl w:val="0"/>
        </w:rPr>
      </w:r>
    </w:p>
    <w:p w:rsidR="00000000" w:rsidDel="00000000" w:rsidP="00000000" w:rsidRDefault="00000000" w:rsidRPr="00000000" w14:paraId="000000EA">
      <w:pPr>
        <w:rPr>
          <w:b w:val="0"/>
          <w:i w:val="0"/>
          <w:sz w:val="28"/>
          <w:szCs w:val="28"/>
          <w:vertAlign w:val="baseline"/>
        </w:rPr>
      </w:pPr>
      <w:r w:rsidDel="00000000" w:rsidR="00000000" w:rsidRPr="00000000">
        <w:rPr>
          <w:rtl w:val="0"/>
        </w:rPr>
      </w:r>
    </w:p>
    <w:p w:rsidR="00000000" w:rsidDel="00000000" w:rsidP="00000000" w:rsidRDefault="00000000" w:rsidRPr="00000000" w14:paraId="000000EB">
      <w:pPr>
        <w:rPr>
          <w:b w:val="0"/>
          <w:i w:val="0"/>
          <w:sz w:val="28"/>
          <w:szCs w:val="28"/>
          <w:vertAlign w:val="baseline"/>
        </w:rPr>
      </w:pPr>
      <w:r w:rsidDel="00000000" w:rsidR="00000000" w:rsidRPr="00000000">
        <w:rPr>
          <w:rtl w:val="0"/>
        </w:rPr>
      </w:r>
    </w:p>
    <w:p w:rsidR="00000000" w:rsidDel="00000000" w:rsidP="00000000" w:rsidRDefault="00000000" w:rsidRPr="00000000" w14:paraId="000000EC">
      <w:pPr>
        <w:rPr>
          <w:b w:val="0"/>
          <w:i w:val="0"/>
          <w:sz w:val="28"/>
          <w:szCs w:val="28"/>
          <w:vertAlign w:val="baseline"/>
        </w:rPr>
      </w:pPr>
      <w:r w:rsidDel="00000000" w:rsidR="00000000" w:rsidRPr="00000000">
        <w:rPr>
          <w:rtl w:val="0"/>
        </w:rPr>
      </w:r>
    </w:p>
    <w:p w:rsidR="00000000" w:rsidDel="00000000" w:rsidP="00000000" w:rsidRDefault="00000000" w:rsidRPr="00000000" w14:paraId="000000ED">
      <w:pPr>
        <w:rPr>
          <w:b w:val="0"/>
          <w:i w:val="0"/>
          <w:sz w:val="28"/>
          <w:szCs w:val="28"/>
          <w:vertAlign w:val="baseline"/>
        </w:rPr>
      </w:pPr>
      <w:r w:rsidDel="00000000" w:rsidR="00000000" w:rsidRPr="00000000">
        <w:rPr>
          <w:rtl w:val="0"/>
        </w:rPr>
      </w:r>
    </w:p>
    <w:p w:rsidR="00000000" w:rsidDel="00000000" w:rsidP="00000000" w:rsidRDefault="00000000" w:rsidRPr="00000000" w14:paraId="000000EE">
      <w:pPr>
        <w:rPr>
          <w:b w:val="0"/>
          <w:i w:val="0"/>
          <w:sz w:val="28"/>
          <w:szCs w:val="28"/>
          <w:vertAlign w:val="baseline"/>
        </w:rPr>
      </w:pPr>
      <w:r w:rsidDel="00000000" w:rsidR="00000000" w:rsidRPr="00000000">
        <w:rPr>
          <w:rtl w:val="0"/>
        </w:rPr>
      </w:r>
    </w:p>
    <w:p w:rsidR="00000000" w:rsidDel="00000000" w:rsidP="00000000" w:rsidRDefault="00000000" w:rsidRPr="00000000" w14:paraId="000000EF">
      <w:pPr>
        <w:rPr>
          <w:b w:val="0"/>
          <w:i w:val="0"/>
          <w:sz w:val="28"/>
          <w:szCs w:val="28"/>
          <w:vertAlign w:val="baseline"/>
        </w:rPr>
      </w:pPr>
      <w:r w:rsidDel="00000000" w:rsidR="00000000" w:rsidRPr="00000000">
        <w:rPr>
          <w:rtl w:val="0"/>
        </w:rPr>
      </w:r>
    </w:p>
    <w:p w:rsidR="00000000" w:rsidDel="00000000" w:rsidP="00000000" w:rsidRDefault="00000000" w:rsidRPr="00000000" w14:paraId="000000F0">
      <w:pPr>
        <w:rPr>
          <w:b w:val="0"/>
          <w:i w:val="0"/>
          <w:sz w:val="28"/>
          <w:szCs w:val="28"/>
          <w:vertAlign w:val="baseline"/>
        </w:rPr>
      </w:pPr>
      <w:r w:rsidDel="00000000" w:rsidR="00000000" w:rsidRPr="00000000">
        <w:rPr>
          <w:rtl w:val="0"/>
        </w:rPr>
      </w:r>
    </w:p>
    <w:p w:rsidR="00000000" w:rsidDel="00000000" w:rsidP="00000000" w:rsidRDefault="00000000" w:rsidRPr="00000000" w14:paraId="000000F1">
      <w:pPr>
        <w:rPr>
          <w:b w:val="0"/>
          <w:i w:val="0"/>
          <w:sz w:val="28"/>
          <w:szCs w:val="28"/>
          <w:vertAlign w:val="baseline"/>
        </w:rPr>
      </w:pPr>
      <w:r w:rsidDel="00000000" w:rsidR="00000000" w:rsidRPr="00000000">
        <w:rPr>
          <w:rtl w:val="0"/>
        </w:rPr>
      </w:r>
    </w:p>
    <w:p w:rsidR="00000000" w:rsidDel="00000000" w:rsidP="00000000" w:rsidRDefault="00000000" w:rsidRPr="00000000" w14:paraId="000000F2">
      <w:pPr>
        <w:rPr>
          <w:b w:val="0"/>
          <w:i w:val="0"/>
          <w:sz w:val="28"/>
          <w:szCs w:val="28"/>
          <w:vertAlign w:val="baseline"/>
        </w:rPr>
      </w:pPr>
      <w:r w:rsidDel="00000000" w:rsidR="00000000" w:rsidRPr="00000000">
        <w:rPr>
          <w:rtl w:val="0"/>
        </w:rPr>
      </w:r>
    </w:p>
    <w:p w:rsidR="00000000" w:rsidDel="00000000" w:rsidP="00000000" w:rsidRDefault="00000000" w:rsidRPr="00000000" w14:paraId="000000F3">
      <w:pPr>
        <w:rPr>
          <w:b w:val="0"/>
          <w:i w:val="0"/>
          <w:sz w:val="28"/>
          <w:szCs w:val="28"/>
          <w:vertAlign w:val="baseline"/>
        </w:rPr>
      </w:pPr>
      <w:r w:rsidDel="00000000" w:rsidR="00000000" w:rsidRPr="00000000">
        <w:rPr>
          <w:rtl w:val="0"/>
        </w:rPr>
      </w:r>
    </w:p>
    <w:p w:rsidR="00000000" w:rsidDel="00000000" w:rsidP="00000000" w:rsidRDefault="00000000" w:rsidRPr="00000000" w14:paraId="000000F4">
      <w:pPr>
        <w:rPr>
          <w:b w:val="0"/>
          <w:i w:val="0"/>
          <w:sz w:val="28"/>
          <w:szCs w:val="28"/>
          <w:vertAlign w:val="baseline"/>
        </w:rPr>
      </w:pPr>
      <w:r w:rsidDel="00000000" w:rsidR="00000000" w:rsidRPr="00000000">
        <w:rPr>
          <w:rtl w:val="0"/>
        </w:rPr>
      </w:r>
    </w:p>
    <w:p w:rsidR="00000000" w:rsidDel="00000000" w:rsidP="00000000" w:rsidRDefault="00000000" w:rsidRPr="00000000" w14:paraId="000000F5">
      <w:pPr>
        <w:rPr>
          <w:b w:val="0"/>
          <w:i w:val="0"/>
          <w:sz w:val="28"/>
          <w:szCs w:val="28"/>
          <w:vertAlign w:val="baseline"/>
        </w:rPr>
      </w:pPr>
      <w:r w:rsidDel="00000000" w:rsidR="00000000" w:rsidRPr="00000000">
        <w:rPr>
          <w:rtl w:val="0"/>
        </w:rPr>
      </w:r>
    </w:p>
    <w:p w:rsidR="00000000" w:rsidDel="00000000" w:rsidP="00000000" w:rsidRDefault="00000000" w:rsidRPr="00000000" w14:paraId="000000F6">
      <w:pPr>
        <w:jc w:val="center"/>
        <w:rPr>
          <w:b w:val="0"/>
          <w:i w:val="0"/>
          <w:sz w:val="28"/>
          <w:szCs w:val="28"/>
          <w:vertAlign w:val="baseline"/>
        </w:rPr>
      </w:pPr>
      <w:r w:rsidDel="00000000" w:rsidR="00000000" w:rsidRPr="00000000">
        <w:rPr>
          <w:b w:val="1"/>
          <w:i w:val="1"/>
          <w:sz w:val="28"/>
          <w:szCs w:val="28"/>
          <w:vertAlign w:val="baseline"/>
          <w:rtl w:val="0"/>
        </w:rPr>
        <w:t xml:space="preserve">FOREWORD</w:t>
      </w:r>
      <w:r w:rsidDel="00000000" w:rsidR="00000000" w:rsidRPr="00000000">
        <w:rPr>
          <w:rtl w:val="0"/>
        </w:rPr>
      </w:r>
    </w:p>
    <w:p w:rsidR="00000000" w:rsidDel="00000000" w:rsidP="00000000" w:rsidRDefault="00000000" w:rsidRPr="00000000" w14:paraId="000000F7">
      <w:pPr>
        <w:rPr>
          <w:b w:val="0"/>
          <w:sz w:val="26"/>
          <w:szCs w:val="26"/>
          <w:vertAlign w:val="baseline"/>
        </w:rPr>
      </w:pPr>
      <w:r w:rsidDel="00000000" w:rsidR="00000000" w:rsidRPr="00000000">
        <w:rPr>
          <w:rtl w:val="0"/>
        </w:rPr>
      </w:r>
    </w:p>
    <w:p w:rsidR="00000000" w:rsidDel="00000000" w:rsidP="00000000" w:rsidRDefault="00000000" w:rsidRPr="00000000" w14:paraId="000000F8">
      <w:pPr>
        <w:jc w:val="both"/>
        <w:rPr>
          <w:b w:val="0"/>
          <w:sz w:val="26"/>
          <w:szCs w:val="26"/>
          <w:vertAlign w:val="baseline"/>
        </w:rPr>
      </w:pPr>
      <w:r w:rsidDel="00000000" w:rsidR="00000000" w:rsidRPr="00000000">
        <w:rPr>
          <w:b w:val="1"/>
          <w:sz w:val="26"/>
          <w:szCs w:val="26"/>
          <w:vertAlign w:val="baseline"/>
          <w:rtl w:val="0"/>
        </w:rPr>
        <w:t xml:space="preserve">In February 1998, Maryland</w:t>
      </w:r>
      <w:r w:rsidDel="00000000" w:rsidR="00000000" w:rsidRPr="00000000">
        <w:rPr>
          <w:sz w:val="26"/>
          <w:szCs w:val="26"/>
          <w:vertAlign w:val="baseline"/>
          <w:rtl w:val="0"/>
        </w:rPr>
        <w:t xml:space="preserve">’</w:t>
      </w:r>
      <w:r w:rsidDel="00000000" w:rsidR="00000000" w:rsidRPr="00000000">
        <w:rPr>
          <w:b w:val="1"/>
          <w:sz w:val="26"/>
          <w:szCs w:val="26"/>
          <w:vertAlign w:val="baseline"/>
          <w:rtl w:val="0"/>
        </w:rPr>
        <w:t xml:space="preserve">s Foster Care Court Improvement Project (FCCIP), Representation Subcommittee, the Hon. Patrick L.  Woodward (Circuit Court for Montgomery County), Chair, commenced the task of developing standards of practice for attorneys representing children in child-in-need-of-assistance (CINA) and related termination of parental rights (TPR) and adoption cases. A comprehensive assessment of the performance of juvenile courts had recommended the development of uniform standards of practice for attorneys to better ensure the provision of quality legal services for children. </w:t>
      </w:r>
      <w:r w:rsidDel="00000000" w:rsidR="00000000" w:rsidRPr="00000000">
        <w:rPr>
          <w:rtl w:val="0"/>
        </w:rPr>
      </w:r>
    </w:p>
    <w:p w:rsidR="00000000" w:rsidDel="00000000" w:rsidP="00000000" w:rsidRDefault="00000000" w:rsidRPr="00000000" w14:paraId="000000F9">
      <w:pPr>
        <w:jc w:val="both"/>
        <w:rPr>
          <w:b w:val="0"/>
          <w:sz w:val="26"/>
          <w:szCs w:val="26"/>
          <w:vertAlign w:val="baseline"/>
        </w:rPr>
      </w:pPr>
      <w:r w:rsidDel="00000000" w:rsidR="00000000" w:rsidRPr="00000000">
        <w:rPr>
          <w:rtl w:val="0"/>
        </w:rPr>
      </w:r>
    </w:p>
    <w:p w:rsidR="00000000" w:rsidDel="00000000" w:rsidP="00000000" w:rsidRDefault="00000000" w:rsidRPr="00000000" w14:paraId="000000FA">
      <w:pPr>
        <w:jc w:val="both"/>
        <w:rPr>
          <w:b w:val="0"/>
          <w:sz w:val="26"/>
          <w:szCs w:val="26"/>
          <w:vertAlign w:val="baseline"/>
        </w:rPr>
      </w:pPr>
      <w:r w:rsidDel="00000000" w:rsidR="00000000" w:rsidRPr="00000000">
        <w:rPr>
          <w:b w:val="1"/>
          <w:sz w:val="26"/>
          <w:szCs w:val="26"/>
          <w:vertAlign w:val="baseline"/>
          <w:rtl w:val="0"/>
        </w:rPr>
        <w:t xml:space="preserve">Practitioners have adopted differing roles when appointed to represent children in CINA and related cases. Consistent with American Bar Association standards, and Maryland Rule of Professional Conduct 1.14 (client under a disability), many attorneys represent the child-client as an advocate. Others view their role similar to a </w:t>
      </w:r>
      <w:r w:rsidDel="00000000" w:rsidR="00000000" w:rsidRPr="00000000">
        <w:rPr>
          <w:b w:val="1"/>
          <w:i w:val="1"/>
          <w:sz w:val="26"/>
          <w:szCs w:val="26"/>
          <w:vertAlign w:val="baseline"/>
          <w:rtl w:val="0"/>
        </w:rPr>
        <w:t xml:space="preserve">guardian ad litem </w:t>
      </w:r>
      <w:r w:rsidDel="00000000" w:rsidR="00000000" w:rsidRPr="00000000">
        <w:rPr>
          <w:b w:val="1"/>
          <w:sz w:val="26"/>
          <w:szCs w:val="26"/>
          <w:vertAlign w:val="baseline"/>
          <w:rtl w:val="0"/>
        </w:rPr>
        <w:t xml:space="preserve">whose function is to determine the best interests of the child-client. As a result, confusion about the appropriate role of child</w:t>
      </w:r>
      <w:r w:rsidDel="00000000" w:rsidR="00000000" w:rsidRPr="00000000">
        <w:rPr>
          <w:sz w:val="26"/>
          <w:szCs w:val="26"/>
          <w:vertAlign w:val="baseline"/>
          <w:rtl w:val="0"/>
        </w:rPr>
        <w:t xml:space="preserve">’</w:t>
      </w:r>
      <w:r w:rsidDel="00000000" w:rsidR="00000000" w:rsidRPr="00000000">
        <w:rPr>
          <w:b w:val="1"/>
          <w:sz w:val="26"/>
          <w:szCs w:val="26"/>
          <w:vertAlign w:val="baseline"/>
          <w:rtl w:val="0"/>
        </w:rPr>
        <w:t xml:space="preserve">s counsel has existed among lawyers, juvenile court judges and masters, as well as child welfare experts directly and indirectly involved in CINA practice.</w:t>
      </w:r>
      <w:r w:rsidDel="00000000" w:rsidR="00000000" w:rsidRPr="00000000">
        <w:rPr>
          <w:rtl w:val="0"/>
        </w:rPr>
      </w:r>
    </w:p>
    <w:p w:rsidR="00000000" w:rsidDel="00000000" w:rsidP="00000000" w:rsidRDefault="00000000" w:rsidRPr="00000000" w14:paraId="000000FB">
      <w:pPr>
        <w:jc w:val="both"/>
        <w:rPr>
          <w:b w:val="0"/>
          <w:sz w:val="26"/>
          <w:szCs w:val="26"/>
          <w:vertAlign w:val="baseline"/>
        </w:rPr>
      </w:pPr>
      <w:r w:rsidDel="00000000" w:rsidR="00000000" w:rsidRPr="00000000">
        <w:rPr>
          <w:rtl w:val="0"/>
        </w:rPr>
      </w:r>
    </w:p>
    <w:p w:rsidR="00000000" w:rsidDel="00000000" w:rsidP="00000000" w:rsidRDefault="00000000" w:rsidRPr="00000000" w14:paraId="000000FC">
      <w:pPr>
        <w:jc w:val="both"/>
        <w:rPr>
          <w:b w:val="0"/>
          <w:sz w:val="26"/>
          <w:szCs w:val="26"/>
          <w:vertAlign w:val="baseline"/>
        </w:rPr>
      </w:pPr>
      <w:r w:rsidDel="00000000" w:rsidR="00000000" w:rsidRPr="00000000">
        <w:rPr>
          <w:b w:val="1"/>
          <w:sz w:val="26"/>
          <w:szCs w:val="26"/>
          <w:vertAlign w:val="baseline"/>
          <w:rtl w:val="0"/>
        </w:rPr>
        <w:t xml:space="preserve">In November 1999, the Hon. Robert M. Bell, Chief Judge, Maryland Court of</w:t>
      </w:r>
      <w:r w:rsidDel="00000000" w:rsidR="00000000" w:rsidRPr="00000000">
        <w:rPr>
          <w:rtl w:val="0"/>
        </w:rPr>
      </w:r>
    </w:p>
    <w:p w:rsidR="00000000" w:rsidDel="00000000" w:rsidP="00000000" w:rsidRDefault="00000000" w:rsidRPr="00000000" w14:paraId="000000FD">
      <w:pPr>
        <w:jc w:val="both"/>
        <w:rPr>
          <w:b w:val="0"/>
          <w:sz w:val="26"/>
          <w:szCs w:val="26"/>
          <w:vertAlign w:val="baseline"/>
        </w:rPr>
      </w:pPr>
      <w:r w:rsidDel="00000000" w:rsidR="00000000" w:rsidRPr="00000000">
        <w:rPr>
          <w:b w:val="1"/>
          <w:sz w:val="26"/>
          <w:szCs w:val="26"/>
          <w:vertAlign w:val="baseline"/>
          <w:rtl w:val="0"/>
        </w:rPr>
        <w:t xml:space="preserve">Appeals, submitted the FCCIP proposed uniform standards to the Standing Committee on Rules of Practice and Procedure, Hon. Joseph F. Murphy, Jr., Chair. On June 16, 2000, the Rules Committee approved the newly entitled </w:t>
      </w:r>
      <w:r w:rsidDel="00000000" w:rsidR="00000000" w:rsidRPr="00000000">
        <w:rPr>
          <w:b w:val="1"/>
          <w:i w:val="1"/>
          <w:sz w:val="26"/>
          <w:szCs w:val="26"/>
          <w:vertAlign w:val="baseline"/>
          <w:rtl w:val="0"/>
        </w:rPr>
        <w:t xml:space="preserve">Guidelines of Advocacy for Attorneys Representing Children in CINA and Related TPR and Adoption Proceedings </w:t>
      </w:r>
      <w:r w:rsidDel="00000000" w:rsidR="00000000" w:rsidRPr="00000000">
        <w:rPr>
          <w:b w:val="1"/>
          <w:sz w:val="26"/>
          <w:szCs w:val="26"/>
          <w:vertAlign w:val="baseline"/>
          <w:rtl w:val="0"/>
        </w:rPr>
        <w:t xml:space="preserve">for inclusion in the appendix to the Rules of Professional Conduct with reference in the comment to Rule 1.14. On February 5, 2001, the Court of Appeals adopted the </w:t>
      </w:r>
      <w:r w:rsidDel="00000000" w:rsidR="00000000" w:rsidRPr="00000000">
        <w:rPr>
          <w:b w:val="1"/>
          <w:i w:val="1"/>
          <w:sz w:val="26"/>
          <w:szCs w:val="26"/>
          <w:vertAlign w:val="baseline"/>
          <w:rtl w:val="0"/>
        </w:rPr>
        <w:t xml:space="preserve">Guidelines of Advocacy </w:t>
      </w:r>
      <w:r w:rsidDel="00000000" w:rsidR="00000000" w:rsidRPr="00000000">
        <w:rPr>
          <w:b w:val="1"/>
          <w:sz w:val="26"/>
          <w:szCs w:val="26"/>
          <w:vertAlign w:val="baseline"/>
          <w:rtl w:val="0"/>
        </w:rPr>
        <w:t xml:space="preserve">as proposed effective July 1, 2001.</w:t>
      </w:r>
      <w:r w:rsidDel="00000000" w:rsidR="00000000" w:rsidRPr="00000000">
        <w:rPr>
          <w:rtl w:val="0"/>
        </w:rPr>
      </w:r>
    </w:p>
    <w:p w:rsidR="00000000" w:rsidDel="00000000" w:rsidP="00000000" w:rsidRDefault="00000000" w:rsidRPr="00000000" w14:paraId="000000FE">
      <w:pPr>
        <w:jc w:val="both"/>
        <w:rPr>
          <w:b w:val="0"/>
          <w:sz w:val="26"/>
          <w:szCs w:val="26"/>
          <w:vertAlign w:val="baseline"/>
        </w:rPr>
      </w:pPr>
      <w:r w:rsidDel="00000000" w:rsidR="00000000" w:rsidRPr="00000000">
        <w:rPr>
          <w:rtl w:val="0"/>
        </w:rPr>
      </w:r>
    </w:p>
    <w:p w:rsidR="00000000" w:rsidDel="00000000" w:rsidP="00000000" w:rsidRDefault="00000000" w:rsidRPr="00000000" w14:paraId="000000FF">
      <w:pPr>
        <w:jc w:val="both"/>
        <w:rPr>
          <w:b w:val="0"/>
          <w:sz w:val="26"/>
          <w:szCs w:val="26"/>
          <w:vertAlign w:val="baseline"/>
        </w:rPr>
      </w:pPr>
      <w:r w:rsidDel="00000000" w:rsidR="00000000" w:rsidRPr="00000000">
        <w:rPr>
          <w:b w:val="1"/>
          <w:sz w:val="26"/>
          <w:szCs w:val="26"/>
          <w:vertAlign w:val="baseline"/>
          <w:rtl w:val="0"/>
        </w:rPr>
        <w:t xml:space="preserve">The purpose of the FCCIP is to enable the juvenile court to better serve and protect our community</w:t>
      </w:r>
      <w:r w:rsidDel="00000000" w:rsidR="00000000" w:rsidRPr="00000000">
        <w:rPr>
          <w:sz w:val="26"/>
          <w:szCs w:val="26"/>
          <w:vertAlign w:val="baseline"/>
          <w:rtl w:val="0"/>
        </w:rPr>
        <w:t xml:space="preserve">’</w:t>
      </w:r>
      <w:r w:rsidDel="00000000" w:rsidR="00000000" w:rsidRPr="00000000">
        <w:rPr>
          <w:b w:val="1"/>
          <w:sz w:val="26"/>
          <w:szCs w:val="26"/>
          <w:vertAlign w:val="baseline"/>
          <w:rtl w:val="0"/>
        </w:rPr>
        <w:t xml:space="preserve">s most vulnerable and least empowered population</w:t>
      </w:r>
      <w:r w:rsidDel="00000000" w:rsidR="00000000" w:rsidRPr="00000000">
        <w:rPr>
          <w:sz w:val="26"/>
          <w:szCs w:val="26"/>
          <w:vertAlign w:val="baseline"/>
          <w:rtl w:val="0"/>
        </w:rPr>
        <w:t xml:space="preserve"> </w:t>
      </w:r>
      <w:r w:rsidDel="00000000" w:rsidR="00000000" w:rsidRPr="00000000">
        <w:rPr>
          <w:b w:val="1"/>
          <w:sz w:val="26"/>
          <w:szCs w:val="26"/>
          <w:vertAlign w:val="baseline"/>
          <w:rtl w:val="0"/>
        </w:rPr>
        <w:t xml:space="preserve">maltreated children. By clarifying the role and responsibilities of children</w:t>
      </w:r>
      <w:r w:rsidDel="00000000" w:rsidR="00000000" w:rsidRPr="00000000">
        <w:rPr>
          <w:sz w:val="26"/>
          <w:szCs w:val="26"/>
          <w:vertAlign w:val="baseline"/>
          <w:rtl w:val="0"/>
        </w:rPr>
        <w:t xml:space="preserve">’</w:t>
      </w:r>
      <w:r w:rsidDel="00000000" w:rsidR="00000000" w:rsidRPr="00000000">
        <w:rPr>
          <w:b w:val="1"/>
          <w:sz w:val="26"/>
          <w:szCs w:val="26"/>
          <w:vertAlign w:val="baseline"/>
          <w:rtl w:val="0"/>
        </w:rPr>
        <w:t xml:space="preserve">s attorneys, the </w:t>
      </w:r>
      <w:r w:rsidDel="00000000" w:rsidR="00000000" w:rsidRPr="00000000">
        <w:rPr>
          <w:b w:val="1"/>
          <w:i w:val="1"/>
          <w:sz w:val="26"/>
          <w:szCs w:val="26"/>
          <w:vertAlign w:val="baseline"/>
          <w:rtl w:val="0"/>
        </w:rPr>
        <w:t xml:space="preserve">Guidelines of Advocacy </w:t>
      </w:r>
      <w:r w:rsidDel="00000000" w:rsidR="00000000" w:rsidRPr="00000000">
        <w:rPr>
          <w:b w:val="1"/>
          <w:sz w:val="26"/>
          <w:szCs w:val="26"/>
          <w:vertAlign w:val="baseline"/>
          <w:rtl w:val="0"/>
        </w:rPr>
        <w:t xml:space="preserve">will significantly improve the handling of CINA and related TPR and adoption cases by Maryland</w:t>
      </w:r>
      <w:r w:rsidDel="00000000" w:rsidR="00000000" w:rsidRPr="00000000">
        <w:rPr>
          <w:sz w:val="26"/>
          <w:szCs w:val="26"/>
          <w:vertAlign w:val="baseline"/>
          <w:rtl w:val="0"/>
        </w:rPr>
        <w:t xml:space="preserve">’</w:t>
      </w:r>
      <w:r w:rsidDel="00000000" w:rsidR="00000000" w:rsidRPr="00000000">
        <w:rPr>
          <w:b w:val="1"/>
          <w:sz w:val="26"/>
          <w:szCs w:val="26"/>
          <w:vertAlign w:val="baseline"/>
          <w:rtl w:val="0"/>
        </w:rPr>
        <w:t xml:space="preserve">s juvenile courts.</w:t>
      </w:r>
      <w:r w:rsidDel="00000000" w:rsidR="00000000" w:rsidRPr="00000000">
        <w:rPr>
          <w:rtl w:val="0"/>
        </w:rPr>
      </w:r>
    </w:p>
    <w:p w:rsidR="00000000" w:rsidDel="00000000" w:rsidP="00000000" w:rsidRDefault="00000000" w:rsidRPr="00000000" w14:paraId="00000100">
      <w:pPr>
        <w:jc w:val="both"/>
        <w:rPr>
          <w:b w:val="0"/>
          <w:sz w:val="26"/>
          <w:szCs w:val="26"/>
          <w:vertAlign w:val="baseline"/>
        </w:rPr>
      </w:pPr>
      <w:r w:rsidDel="00000000" w:rsidR="00000000" w:rsidRPr="00000000">
        <w:rPr>
          <w:rtl w:val="0"/>
        </w:rPr>
      </w:r>
    </w:p>
    <w:p w:rsidR="00000000" w:rsidDel="00000000" w:rsidP="00000000" w:rsidRDefault="00000000" w:rsidRPr="00000000" w14:paraId="00000101">
      <w:pPr>
        <w:jc w:val="both"/>
        <w:rPr>
          <w:b w:val="0"/>
          <w:sz w:val="26"/>
          <w:szCs w:val="26"/>
          <w:vertAlign w:val="baseline"/>
        </w:rPr>
      </w:pPr>
      <w:r w:rsidDel="00000000" w:rsidR="00000000" w:rsidRPr="00000000">
        <w:rPr>
          <w:b w:val="1"/>
          <w:sz w:val="26"/>
          <w:szCs w:val="26"/>
          <w:vertAlign w:val="baseline"/>
          <w:rtl w:val="0"/>
        </w:rPr>
        <w:t xml:space="preserve">Hon. Patrick L. Woodward</w:t>
      </w:r>
      <w:r w:rsidDel="00000000" w:rsidR="00000000" w:rsidRPr="00000000">
        <w:rPr>
          <w:rtl w:val="0"/>
        </w:rPr>
      </w:r>
    </w:p>
    <w:p w:rsidR="00000000" w:rsidDel="00000000" w:rsidP="00000000" w:rsidRDefault="00000000" w:rsidRPr="00000000" w14:paraId="00000102">
      <w:pPr>
        <w:jc w:val="both"/>
        <w:rPr>
          <w:b w:val="0"/>
          <w:sz w:val="26"/>
          <w:szCs w:val="26"/>
          <w:vertAlign w:val="baseline"/>
        </w:rPr>
      </w:pPr>
      <w:r w:rsidDel="00000000" w:rsidR="00000000" w:rsidRPr="00000000">
        <w:rPr>
          <w:b w:val="1"/>
          <w:sz w:val="26"/>
          <w:szCs w:val="26"/>
          <w:vertAlign w:val="baseline"/>
          <w:rtl w:val="0"/>
        </w:rPr>
        <w:t xml:space="preserve">February 23, 2001</w:t>
      </w:r>
      <w:r w:rsidDel="00000000" w:rsidR="00000000" w:rsidRPr="00000000">
        <w:rPr>
          <w:rtl w:val="0"/>
        </w:rPr>
      </w:r>
    </w:p>
    <w:p w:rsidR="00000000" w:rsidDel="00000000" w:rsidP="00000000" w:rsidRDefault="00000000" w:rsidRPr="00000000" w14:paraId="00000103">
      <w:pPr>
        <w:jc w:val="both"/>
        <w:rPr>
          <w:sz w:val="26"/>
          <w:szCs w:val="26"/>
          <w:vertAlign w:val="baseline"/>
        </w:rPr>
      </w:pPr>
      <w:r w:rsidDel="00000000" w:rsidR="00000000" w:rsidRPr="00000000">
        <w:rPr>
          <w:sz w:val="26"/>
          <w:szCs w:val="26"/>
          <w:vertAlign w:val="baseline"/>
          <w:rtl w:val="0"/>
        </w:rPr>
        <w:t xml:space="preserve"> </w:t>
      </w:r>
    </w:p>
    <w:p w:rsidR="00000000" w:rsidDel="00000000" w:rsidP="00000000" w:rsidRDefault="00000000" w:rsidRPr="00000000" w14:paraId="00000104">
      <w:pPr>
        <w:jc w:val="both"/>
        <w:rPr>
          <w:b w:val="0"/>
          <w:i w:val="0"/>
          <w:sz w:val="28"/>
          <w:szCs w:val="28"/>
          <w:vertAlign w:val="baseline"/>
        </w:rPr>
      </w:pPr>
      <w:r w:rsidDel="00000000" w:rsidR="00000000" w:rsidRPr="00000000">
        <w:rPr>
          <w:rtl w:val="0"/>
        </w:rPr>
      </w:r>
    </w:p>
    <w:p w:rsidR="00000000" w:rsidDel="00000000" w:rsidP="00000000" w:rsidRDefault="00000000" w:rsidRPr="00000000" w14:paraId="00000105">
      <w:pPr>
        <w:jc w:val="both"/>
        <w:rPr>
          <w:b w:val="0"/>
          <w:i w:val="0"/>
          <w:sz w:val="28"/>
          <w:szCs w:val="28"/>
          <w:vertAlign w:val="baseline"/>
        </w:rPr>
      </w:pPr>
      <w:r w:rsidDel="00000000" w:rsidR="00000000" w:rsidRPr="00000000">
        <w:rPr>
          <w:rtl w:val="0"/>
        </w:rPr>
      </w:r>
    </w:p>
    <w:p w:rsidR="00000000" w:rsidDel="00000000" w:rsidP="00000000" w:rsidRDefault="00000000" w:rsidRPr="00000000" w14:paraId="00000106">
      <w:pPr>
        <w:jc w:val="center"/>
        <w:rPr>
          <w:b w:val="0"/>
          <w:i w:val="0"/>
          <w:sz w:val="26"/>
          <w:szCs w:val="26"/>
          <w:vertAlign w:val="baseline"/>
        </w:rPr>
      </w:pPr>
      <w:r w:rsidDel="00000000" w:rsidR="00000000" w:rsidRPr="00000000">
        <w:rPr>
          <w:b w:val="1"/>
          <w:i w:val="1"/>
          <w:sz w:val="26"/>
          <w:szCs w:val="26"/>
          <w:vertAlign w:val="baseline"/>
          <w:rtl w:val="0"/>
        </w:rPr>
        <w:t xml:space="preserve">ACKNOWLEDGMENTS</w:t>
      </w:r>
      <w:r w:rsidDel="00000000" w:rsidR="00000000" w:rsidRPr="00000000">
        <w:rPr>
          <w:rtl w:val="0"/>
        </w:rPr>
      </w:r>
    </w:p>
    <w:p w:rsidR="00000000" w:rsidDel="00000000" w:rsidP="00000000" w:rsidRDefault="00000000" w:rsidRPr="00000000" w14:paraId="00000107">
      <w:pPr>
        <w:jc w:val="both"/>
        <w:rPr>
          <w:b w:val="0"/>
          <w:i w:val="0"/>
          <w:sz w:val="26"/>
          <w:szCs w:val="26"/>
          <w:vertAlign w:val="baseline"/>
        </w:rPr>
      </w:pPr>
      <w:r w:rsidDel="00000000" w:rsidR="00000000" w:rsidRPr="00000000">
        <w:rPr>
          <w:rtl w:val="0"/>
        </w:rPr>
      </w:r>
    </w:p>
    <w:p w:rsidR="00000000" w:rsidDel="00000000" w:rsidP="00000000" w:rsidRDefault="00000000" w:rsidRPr="00000000" w14:paraId="00000108">
      <w:pPr>
        <w:jc w:val="both"/>
        <w:rPr>
          <w:b w:val="0"/>
          <w:sz w:val="26"/>
          <w:szCs w:val="26"/>
          <w:vertAlign w:val="baseline"/>
        </w:rPr>
      </w:pPr>
      <w:r w:rsidDel="00000000" w:rsidR="00000000" w:rsidRPr="00000000">
        <w:rPr>
          <w:b w:val="1"/>
          <w:sz w:val="26"/>
          <w:szCs w:val="26"/>
          <w:vertAlign w:val="baseline"/>
          <w:rtl w:val="0"/>
        </w:rPr>
        <w:t xml:space="preserve">The FCCIP would like to express its appreciation to the Hon. Robert M. Bell,</w:t>
      </w:r>
      <w:r w:rsidDel="00000000" w:rsidR="00000000" w:rsidRPr="00000000">
        <w:rPr>
          <w:rtl w:val="0"/>
        </w:rPr>
      </w:r>
    </w:p>
    <w:p w:rsidR="00000000" w:rsidDel="00000000" w:rsidP="00000000" w:rsidRDefault="00000000" w:rsidRPr="00000000" w14:paraId="00000109">
      <w:pPr>
        <w:jc w:val="both"/>
        <w:rPr>
          <w:b w:val="0"/>
          <w:sz w:val="26"/>
          <w:szCs w:val="26"/>
          <w:vertAlign w:val="baseline"/>
        </w:rPr>
      </w:pPr>
      <w:r w:rsidDel="00000000" w:rsidR="00000000" w:rsidRPr="00000000">
        <w:rPr>
          <w:b w:val="1"/>
          <w:sz w:val="26"/>
          <w:szCs w:val="26"/>
          <w:vertAlign w:val="baseline"/>
          <w:rtl w:val="0"/>
        </w:rPr>
        <w:t xml:space="preserve">Chief Judge, Maryland Court of Appeals, and Frank Broccolina, State Court</w:t>
      </w:r>
      <w:r w:rsidDel="00000000" w:rsidR="00000000" w:rsidRPr="00000000">
        <w:rPr>
          <w:rtl w:val="0"/>
        </w:rPr>
      </w:r>
    </w:p>
    <w:p w:rsidR="00000000" w:rsidDel="00000000" w:rsidP="00000000" w:rsidRDefault="00000000" w:rsidRPr="00000000" w14:paraId="0000010A">
      <w:pPr>
        <w:jc w:val="both"/>
        <w:rPr>
          <w:b w:val="0"/>
          <w:sz w:val="26"/>
          <w:szCs w:val="26"/>
          <w:vertAlign w:val="baseline"/>
        </w:rPr>
      </w:pPr>
      <w:r w:rsidDel="00000000" w:rsidR="00000000" w:rsidRPr="00000000">
        <w:rPr>
          <w:b w:val="1"/>
          <w:sz w:val="26"/>
          <w:szCs w:val="26"/>
          <w:vertAlign w:val="baseline"/>
          <w:rtl w:val="0"/>
        </w:rPr>
        <w:t xml:space="preserve">Administrator, Administrative Office of the Courts, for their support in its effort to improve the juvenile courts</w:t>
      </w:r>
      <w:r w:rsidDel="00000000" w:rsidR="00000000" w:rsidRPr="00000000">
        <w:rPr>
          <w:sz w:val="26"/>
          <w:szCs w:val="26"/>
          <w:vertAlign w:val="baseline"/>
          <w:rtl w:val="0"/>
        </w:rPr>
        <w:t xml:space="preserve">’ </w:t>
      </w:r>
      <w:r w:rsidDel="00000000" w:rsidR="00000000" w:rsidRPr="00000000">
        <w:rPr>
          <w:b w:val="1"/>
          <w:sz w:val="26"/>
          <w:szCs w:val="26"/>
          <w:vertAlign w:val="baseline"/>
          <w:rtl w:val="0"/>
        </w:rPr>
        <w:t xml:space="preserve">handling of CINA and related TPR and adoption cases. We are especially grateful to the Hon. Joseph F. Murphy, Jr., Chair, Standing Committee on Rules of Practice and Procedure, and Linda M. Schuett, Esq., Vice-Chair, and Albert D. Brault, Esq., Chair, Attorney Subcommittee, for their guidance to the FCCIP</w:t>
      </w:r>
      <w:r w:rsidDel="00000000" w:rsidR="00000000" w:rsidRPr="00000000">
        <w:rPr>
          <w:sz w:val="26"/>
          <w:szCs w:val="26"/>
          <w:vertAlign w:val="baseline"/>
          <w:rtl w:val="0"/>
        </w:rPr>
        <w:t xml:space="preserve">’</w:t>
      </w:r>
      <w:r w:rsidDel="00000000" w:rsidR="00000000" w:rsidRPr="00000000">
        <w:rPr>
          <w:b w:val="1"/>
          <w:sz w:val="26"/>
          <w:szCs w:val="26"/>
          <w:vertAlign w:val="baseline"/>
          <w:rtl w:val="0"/>
        </w:rPr>
        <w:t xml:space="preserve">s Representation Subcommittee in developing the </w:t>
      </w:r>
      <w:r w:rsidDel="00000000" w:rsidR="00000000" w:rsidRPr="00000000">
        <w:rPr>
          <w:b w:val="1"/>
          <w:i w:val="1"/>
          <w:sz w:val="26"/>
          <w:szCs w:val="26"/>
          <w:vertAlign w:val="baseline"/>
          <w:rtl w:val="0"/>
        </w:rPr>
        <w:t xml:space="preserve">Guidelines of Advocacy </w:t>
      </w:r>
      <w:r w:rsidDel="00000000" w:rsidR="00000000" w:rsidRPr="00000000">
        <w:rPr>
          <w:b w:val="1"/>
          <w:sz w:val="26"/>
          <w:szCs w:val="26"/>
          <w:vertAlign w:val="baseline"/>
          <w:rtl w:val="0"/>
        </w:rPr>
        <w:t xml:space="preserve">and support in securing its meaningful inclusion in the Maryland Rules of Professional Conduct.</w:t>
      </w:r>
      <w:r w:rsidDel="00000000" w:rsidR="00000000" w:rsidRPr="00000000">
        <w:rPr>
          <w:rtl w:val="0"/>
        </w:rPr>
      </w:r>
    </w:p>
    <w:p w:rsidR="00000000" w:rsidDel="00000000" w:rsidP="00000000" w:rsidRDefault="00000000" w:rsidRPr="00000000" w14:paraId="0000010B">
      <w:pPr>
        <w:jc w:val="both"/>
        <w:rPr>
          <w:b w:val="0"/>
          <w:sz w:val="26"/>
          <w:szCs w:val="26"/>
          <w:vertAlign w:val="baseline"/>
        </w:rPr>
      </w:pPr>
      <w:r w:rsidDel="00000000" w:rsidR="00000000" w:rsidRPr="00000000">
        <w:rPr>
          <w:rtl w:val="0"/>
        </w:rPr>
      </w:r>
    </w:p>
    <w:p w:rsidR="00000000" w:rsidDel="00000000" w:rsidP="00000000" w:rsidRDefault="00000000" w:rsidRPr="00000000" w14:paraId="0000010C">
      <w:pPr>
        <w:jc w:val="both"/>
        <w:rPr>
          <w:b w:val="0"/>
          <w:sz w:val="26"/>
          <w:szCs w:val="26"/>
          <w:vertAlign w:val="baseline"/>
        </w:rPr>
      </w:pPr>
      <w:r w:rsidDel="00000000" w:rsidR="00000000" w:rsidRPr="00000000">
        <w:rPr>
          <w:b w:val="1"/>
          <w:sz w:val="26"/>
          <w:szCs w:val="26"/>
          <w:vertAlign w:val="baseline"/>
          <w:rtl w:val="0"/>
        </w:rPr>
        <w:t xml:space="preserve">We extend a special note of appreciation to members and staff of the Standing Committee on Rules of Practice and Procedure. In particular, we thank Lowell R. Bowen, Esq., for his contribution as a “wordsmith</w:t>
      </w:r>
      <w:r w:rsidDel="00000000" w:rsidR="00000000" w:rsidRPr="00000000">
        <w:rPr>
          <w:sz w:val="26"/>
          <w:szCs w:val="26"/>
          <w:vertAlign w:val="baseline"/>
          <w:rtl w:val="0"/>
        </w:rPr>
        <w:t xml:space="preserve">” </w:t>
      </w:r>
      <w:r w:rsidDel="00000000" w:rsidR="00000000" w:rsidRPr="00000000">
        <w:rPr>
          <w:b w:val="1"/>
          <w:sz w:val="26"/>
          <w:szCs w:val="26"/>
          <w:vertAlign w:val="baseline"/>
          <w:rtl w:val="0"/>
        </w:rPr>
        <w:t xml:space="preserve">to the </w:t>
      </w:r>
      <w:r w:rsidDel="00000000" w:rsidR="00000000" w:rsidRPr="00000000">
        <w:rPr>
          <w:b w:val="1"/>
          <w:i w:val="1"/>
          <w:sz w:val="26"/>
          <w:szCs w:val="26"/>
          <w:vertAlign w:val="baseline"/>
          <w:rtl w:val="0"/>
        </w:rPr>
        <w:t xml:space="preserve">Guidelines of Advocacy, </w:t>
      </w:r>
      <w:r w:rsidDel="00000000" w:rsidR="00000000" w:rsidRPr="00000000">
        <w:rPr>
          <w:b w:val="1"/>
          <w:sz w:val="26"/>
          <w:szCs w:val="26"/>
          <w:vertAlign w:val="baseline"/>
          <w:rtl w:val="0"/>
        </w:rPr>
        <w:t xml:space="preserve">and Roger W. Titus, Esq., Attorney Subcommittee, for his assistance in drafting the amended comment to Rule 1.14.  A special note of thanks to the Hon. G.R Hovey Johnson, Circuit Court for Prince George</w:t>
      </w:r>
      <w:r w:rsidDel="00000000" w:rsidR="00000000" w:rsidRPr="00000000">
        <w:rPr>
          <w:sz w:val="26"/>
          <w:szCs w:val="26"/>
          <w:vertAlign w:val="baseline"/>
          <w:rtl w:val="0"/>
        </w:rPr>
        <w:t xml:space="preserve">’</w:t>
      </w:r>
      <w:r w:rsidDel="00000000" w:rsidR="00000000" w:rsidRPr="00000000">
        <w:rPr>
          <w:b w:val="1"/>
          <w:sz w:val="26"/>
          <w:szCs w:val="26"/>
          <w:vertAlign w:val="baseline"/>
          <w:rtl w:val="0"/>
        </w:rPr>
        <w:t xml:space="preserve">s County, and the Hon. Joseph H. H. Kaplan, Circuit Court for Baltimore City, for their steadfast support.</w:t>
      </w:r>
      <w:r w:rsidDel="00000000" w:rsidR="00000000" w:rsidRPr="00000000">
        <w:rPr>
          <w:rtl w:val="0"/>
        </w:rPr>
      </w:r>
    </w:p>
    <w:p w:rsidR="00000000" w:rsidDel="00000000" w:rsidP="00000000" w:rsidRDefault="00000000" w:rsidRPr="00000000" w14:paraId="0000010D">
      <w:pPr>
        <w:jc w:val="both"/>
        <w:rPr>
          <w:b w:val="0"/>
          <w:sz w:val="26"/>
          <w:szCs w:val="26"/>
          <w:vertAlign w:val="baseline"/>
        </w:rPr>
      </w:pPr>
      <w:r w:rsidDel="00000000" w:rsidR="00000000" w:rsidRPr="00000000">
        <w:rPr>
          <w:rtl w:val="0"/>
        </w:rPr>
      </w:r>
    </w:p>
    <w:p w:rsidR="00000000" w:rsidDel="00000000" w:rsidP="00000000" w:rsidRDefault="00000000" w:rsidRPr="00000000" w14:paraId="0000010E">
      <w:pPr>
        <w:jc w:val="both"/>
        <w:rPr>
          <w:b w:val="0"/>
          <w:sz w:val="26"/>
          <w:szCs w:val="26"/>
          <w:vertAlign w:val="baseline"/>
        </w:rPr>
      </w:pPr>
      <w:r w:rsidDel="00000000" w:rsidR="00000000" w:rsidRPr="00000000">
        <w:rPr>
          <w:b w:val="1"/>
          <w:sz w:val="26"/>
          <w:szCs w:val="26"/>
          <w:vertAlign w:val="baseline"/>
          <w:rtl w:val="0"/>
        </w:rPr>
        <w:t xml:space="preserve">The FCCIP recognizes the dedication of judges, masters, attorneys, social </w:t>
      </w:r>
      <w:r w:rsidDel="00000000" w:rsidR="00000000" w:rsidRPr="00000000">
        <w:rPr>
          <w:rtl w:val="0"/>
        </w:rPr>
      </w:r>
    </w:p>
    <w:p w:rsidR="00000000" w:rsidDel="00000000" w:rsidP="00000000" w:rsidRDefault="00000000" w:rsidRPr="00000000" w14:paraId="0000010F">
      <w:pPr>
        <w:jc w:val="both"/>
        <w:rPr>
          <w:b w:val="0"/>
          <w:i w:val="0"/>
          <w:sz w:val="26"/>
          <w:szCs w:val="26"/>
          <w:vertAlign w:val="baseline"/>
        </w:rPr>
      </w:pPr>
      <w:r w:rsidDel="00000000" w:rsidR="00000000" w:rsidRPr="00000000">
        <w:rPr>
          <w:b w:val="1"/>
          <w:sz w:val="26"/>
          <w:szCs w:val="26"/>
          <w:vertAlign w:val="baseline"/>
          <w:rtl w:val="0"/>
        </w:rPr>
        <w:t xml:space="preserve">workers, and other professionals to the development of the </w:t>
      </w:r>
      <w:r w:rsidDel="00000000" w:rsidR="00000000" w:rsidRPr="00000000">
        <w:rPr>
          <w:b w:val="1"/>
          <w:i w:val="1"/>
          <w:sz w:val="26"/>
          <w:szCs w:val="26"/>
          <w:vertAlign w:val="baseline"/>
          <w:rtl w:val="0"/>
        </w:rPr>
        <w:t xml:space="preserve">Guidelines of</w:t>
      </w:r>
      <w:r w:rsidDel="00000000" w:rsidR="00000000" w:rsidRPr="00000000">
        <w:rPr>
          <w:rtl w:val="0"/>
        </w:rPr>
      </w:r>
    </w:p>
    <w:p w:rsidR="00000000" w:rsidDel="00000000" w:rsidP="00000000" w:rsidRDefault="00000000" w:rsidRPr="00000000" w14:paraId="00000110">
      <w:pPr>
        <w:jc w:val="both"/>
        <w:rPr>
          <w:b w:val="0"/>
          <w:sz w:val="26"/>
          <w:szCs w:val="26"/>
          <w:vertAlign w:val="baseline"/>
        </w:rPr>
      </w:pPr>
      <w:r w:rsidDel="00000000" w:rsidR="00000000" w:rsidRPr="00000000">
        <w:rPr>
          <w:b w:val="1"/>
          <w:i w:val="1"/>
          <w:sz w:val="26"/>
          <w:szCs w:val="26"/>
          <w:vertAlign w:val="baseline"/>
          <w:rtl w:val="0"/>
        </w:rPr>
        <w:t xml:space="preserve">Advocacy</w:t>
      </w:r>
      <w:r w:rsidDel="00000000" w:rsidR="00000000" w:rsidRPr="00000000">
        <w:rPr>
          <w:b w:val="1"/>
          <w:sz w:val="26"/>
          <w:szCs w:val="26"/>
          <w:vertAlign w:val="baseline"/>
          <w:rtl w:val="0"/>
        </w:rPr>
        <w:t xml:space="preserve">. We thank the Hon. Pamela L. North, Circuit Court for Anne Arundel County for her input and expertise. We thank Master Linda Koban, CircuitCourt for Baltimore City; Robyn Scates, Director, Maryland Legal Services Program; Rhonda B. Lipkin, Esq., Legal Aid Bureau, Inc.; and, Mitchell Y. Mirviss, Esq., Venable, Baetjer and Howard, LLP, for their support and participation in the Rules Committee process. We extend a special note of thanks to Eva J. Klain, Esq., American Bar Association, Center for Children and the Law, for her expertise and assistance.</w:t>
      </w:r>
      <w:r w:rsidDel="00000000" w:rsidR="00000000" w:rsidRPr="00000000">
        <w:rPr>
          <w:rtl w:val="0"/>
        </w:rPr>
      </w:r>
    </w:p>
    <w:p w:rsidR="00000000" w:rsidDel="00000000" w:rsidP="00000000" w:rsidRDefault="00000000" w:rsidRPr="00000000" w14:paraId="00000111">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112">
      <w:pPr>
        <w:rPr>
          <w:b w:val="0"/>
          <w:i w:val="0"/>
          <w:vertAlign w:val="baseline"/>
        </w:rPr>
      </w:pPr>
      <w:r w:rsidDel="00000000" w:rsidR="00000000" w:rsidRPr="00000000">
        <w:rPr>
          <w:rtl w:val="0"/>
        </w:rPr>
      </w:r>
    </w:p>
    <w:p w:rsidR="00000000" w:rsidDel="00000000" w:rsidP="00000000" w:rsidRDefault="00000000" w:rsidRPr="00000000" w14:paraId="00000113">
      <w:pPr>
        <w:rPr>
          <w:b w:val="0"/>
          <w:i w:val="0"/>
          <w:vertAlign w:val="baseline"/>
        </w:rPr>
      </w:pPr>
      <w:r w:rsidDel="00000000" w:rsidR="00000000" w:rsidRPr="00000000">
        <w:rPr>
          <w:rtl w:val="0"/>
        </w:rPr>
      </w:r>
    </w:p>
    <w:p w:rsidR="00000000" w:rsidDel="00000000" w:rsidP="00000000" w:rsidRDefault="00000000" w:rsidRPr="00000000" w14:paraId="00000114">
      <w:pPr>
        <w:rPr>
          <w:b w:val="0"/>
          <w:i w:val="0"/>
          <w:vertAlign w:val="baseline"/>
        </w:rPr>
      </w:pPr>
      <w:r w:rsidDel="00000000" w:rsidR="00000000" w:rsidRPr="00000000">
        <w:rPr>
          <w:rtl w:val="0"/>
        </w:rPr>
      </w:r>
    </w:p>
    <w:p w:rsidR="00000000" w:rsidDel="00000000" w:rsidP="00000000" w:rsidRDefault="00000000" w:rsidRPr="00000000" w14:paraId="00000115">
      <w:pPr>
        <w:rPr>
          <w:b w:val="0"/>
          <w:i w:val="0"/>
          <w:vertAlign w:val="baseline"/>
        </w:rPr>
      </w:pPr>
      <w:r w:rsidDel="00000000" w:rsidR="00000000" w:rsidRPr="00000000">
        <w:rPr>
          <w:rtl w:val="0"/>
        </w:rPr>
      </w:r>
    </w:p>
    <w:p w:rsidR="00000000" w:rsidDel="00000000" w:rsidP="00000000" w:rsidRDefault="00000000" w:rsidRPr="00000000" w14:paraId="00000116">
      <w:pPr>
        <w:rPr>
          <w:b w:val="0"/>
          <w:i w:val="0"/>
          <w:vertAlign w:val="baseline"/>
        </w:rPr>
      </w:pPr>
      <w:r w:rsidDel="00000000" w:rsidR="00000000" w:rsidRPr="00000000">
        <w:rPr>
          <w:rtl w:val="0"/>
        </w:rPr>
      </w:r>
    </w:p>
    <w:p w:rsidR="00000000" w:rsidDel="00000000" w:rsidP="00000000" w:rsidRDefault="00000000" w:rsidRPr="00000000" w14:paraId="00000117">
      <w:pPr>
        <w:rPr>
          <w:b w:val="0"/>
          <w:i w:val="0"/>
          <w:vertAlign w:val="baseline"/>
        </w:rPr>
      </w:pPr>
      <w:r w:rsidDel="00000000" w:rsidR="00000000" w:rsidRPr="00000000">
        <w:rPr>
          <w:rtl w:val="0"/>
        </w:rPr>
      </w:r>
    </w:p>
    <w:p w:rsidR="00000000" w:rsidDel="00000000" w:rsidP="00000000" w:rsidRDefault="00000000" w:rsidRPr="00000000" w14:paraId="00000118">
      <w:pPr>
        <w:rPr>
          <w:b w:val="0"/>
          <w:i w:val="0"/>
          <w:vertAlign w:val="baseline"/>
        </w:rPr>
      </w:pPr>
      <w:r w:rsidDel="00000000" w:rsidR="00000000" w:rsidRPr="00000000">
        <w:rPr>
          <w:rtl w:val="0"/>
        </w:rPr>
      </w:r>
    </w:p>
    <w:p w:rsidR="00000000" w:rsidDel="00000000" w:rsidP="00000000" w:rsidRDefault="00000000" w:rsidRPr="00000000" w14:paraId="00000119">
      <w:pPr>
        <w:rPr>
          <w:b w:val="0"/>
          <w:i w:val="0"/>
          <w:vertAlign w:val="baseline"/>
        </w:rPr>
      </w:pPr>
      <w:r w:rsidDel="00000000" w:rsidR="00000000" w:rsidRPr="00000000">
        <w:rPr>
          <w:rtl w:val="0"/>
        </w:rPr>
      </w:r>
    </w:p>
    <w:p w:rsidR="00000000" w:rsidDel="00000000" w:rsidP="00000000" w:rsidRDefault="00000000" w:rsidRPr="00000000" w14:paraId="0000011A">
      <w:pPr>
        <w:rPr>
          <w:b w:val="0"/>
          <w:i w:val="0"/>
          <w:vertAlign w:val="baseline"/>
        </w:rPr>
      </w:pPr>
      <w:r w:rsidDel="00000000" w:rsidR="00000000" w:rsidRPr="00000000">
        <w:rPr>
          <w:rtl w:val="0"/>
        </w:rPr>
      </w:r>
    </w:p>
    <w:p w:rsidR="00000000" w:rsidDel="00000000" w:rsidP="00000000" w:rsidRDefault="00000000" w:rsidRPr="00000000" w14:paraId="0000011B">
      <w:pPr>
        <w:rPr>
          <w:b w:val="0"/>
          <w:i w:val="0"/>
          <w:vertAlign w:val="baseline"/>
        </w:rPr>
      </w:pPr>
      <w:r w:rsidDel="00000000" w:rsidR="00000000" w:rsidRPr="00000000">
        <w:rPr>
          <w:rtl w:val="0"/>
        </w:rPr>
      </w:r>
    </w:p>
    <w:p w:rsidR="00000000" w:rsidDel="00000000" w:rsidP="00000000" w:rsidRDefault="00000000" w:rsidRPr="00000000" w14:paraId="0000011C">
      <w:pPr>
        <w:rPr>
          <w:b w:val="0"/>
          <w:i w:val="0"/>
          <w:vertAlign w:val="baseline"/>
        </w:rPr>
      </w:pPr>
      <w:r w:rsidDel="00000000" w:rsidR="00000000" w:rsidRPr="00000000">
        <w:rPr>
          <w:rtl w:val="0"/>
        </w:rPr>
      </w:r>
    </w:p>
    <w:p w:rsidR="00000000" w:rsidDel="00000000" w:rsidP="00000000" w:rsidRDefault="00000000" w:rsidRPr="00000000" w14:paraId="0000011D">
      <w:pPr>
        <w:rPr>
          <w:b w:val="0"/>
          <w:i w:val="0"/>
          <w:vertAlign w:val="baseline"/>
        </w:rPr>
      </w:pPr>
      <w:r w:rsidDel="00000000" w:rsidR="00000000" w:rsidRPr="00000000">
        <w:rPr>
          <w:rtl w:val="0"/>
        </w:rPr>
      </w:r>
    </w:p>
    <w:p w:rsidR="00000000" w:rsidDel="00000000" w:rsidP="00000000" w:rsidRDefault="00000000" w:rsidRPr="00000000" w14:paraId="0000011E">
      <w:pPr>
        <w:rPr>
          <w:b w:val="0"/>
          <w:i w:val="0"/>
          <w:vertAlign w:val="baseline"/>
        </w:rPr>
      </w:pPr>
      <w:r w:rsidDel="00000000" w:rsidR="00000000" w:rsidRPr="00000000">
        <w:rPr>
          <w:rtl w:val="0"/>
        </w:rPr>
      </w:r>
    </w:p>
    <w:p w:rsidR="00000000" w:rsidDel="00000000" w:rsidP="00000000" w:rsidRDefault="00000000" w:rsidRPr="00000000" w14:paraId="0000011F">
      <w:pPr>
        <w:rPr>
          <w:b w:val="0"/>
          <w:i w:val="0"/>
          <w:vertAlign w:val="baseline"/>
        </w:rPr>
      </w:pPr>
      <w:r w:rsidDel="00000000" w:rsidR="00000000" w:rsidRPr="00000000">
        <w:rPr>
          <w:rtl w:val="0"/>
        </w:rPr>
      </w:r>
    </w:p>
    <w:p w:rsidR="00000000" w:rsidDel="00000000" w:rsidP="00000000" w:rsidRDefault="00000000" w:rsidRPr="00000000" w14:paraId="00000120">
      <w:pPr>
        <w:jc w:val="center"/>
        <w:rPr>
          <w:b w:val="0"/>
          <w:i w:val="0"/>
          <w:vertAlign w:val="baseline"/>
        </w:rPr>
      </w:pPr>
      <w:r w:rsidDel="00000000" w:rsidR="00000000" w:rsidRPr="00000000">
        <w:rPr>
          <w:b w:val="1"/>
          <w:i w:val="1"/>
          <w:vertAlign w:val="baseline"/>
          <w:rtl w:val="0"/>
        </w:rPr>
        <w:t xml:space="preserve">TABLE OF CONTENTS</w:t>
      </w:r>
      <w:r w:rsidDel="00000000" w:rsidR="00000000" w:rsidRPr="00000000">
        <w:rPr>
          <w:rtl w:val="0"/>
        </w:rPr>
      </w:r>
    </w:p>
    <w:p w:rsidR="00000000" w:rsidDel="00000000" w:rsidP="00000000" w:rsidRDefault="00000000" w:rsidRPr="00000000" w14:paraId="00000121">
      <w:pPr>
        <w:rPr>
          <w:b w:val="0"/>
          <w:i w:val="0"/>
          <w:vertAlign w:val="baseline"/>
        </w:rPr>
      </w:pPr>
      <w:r w:rsidDel="00000000" w:rsidR="00000000" w:rsidRPr="00000000">
        <w:rPr>
          <w:rtl w:val="0"/>
        </w:rPr>
      </w:r>
    </w:p>
    <w:p w:rsidR="00000000" w:rsidDel="00000000" w:rsidP="00000000" w:rsidRDefault="00000000" w:rsidRPr="00000000" w14:paraId="00000122">
      <w:pPr>
        <w:rPr>
          <w:b w:val="0"/>
          <w:vertAlign w:val="baseline"/>
        </w:rPr>
      </w:pPr>
      <w:r w:rsidDel="00000000" w:rsidR="00000000" w:rsidRPr="00000000">
        <w:rPr>
          <w:rtl w:val="0"/>
        </w:rPr>
      </w:r>
    </w:p>
    <w:p w:rsidR="00000000" w:rsidDel="00000000" w:rsidP="00000000" w:rsidRDefault="00000000" w:rsidRPr="00000000" w14:paraId="00000123">
      <w:pPr>
        <w:rPr>
          <w:b w:val="0"/>
          <w:i w:val="0"/>
          <w:vertAlign w:val="baseline"/>
        </w:rPr>
      </w:pPr>
      <w:r w:rsidDel="00000000" w:rsidR="00000000" w:rsidRPr="00000000">
        <w:rPr>
          <w:b w:val="1"/>
          <w:vertAlign w:val="baseline"/>
          <w:rtl w:val="0"/>
        </w:rPr>
        <w:t xml:space="preserve">Maryland Rule 1.14, Amended Comment</w:t>
      </w:r>
      <w:r w:rsidDel="00000000" w:rsidR="00000000" w:rsidRPr="00000000">
        <w:rPr>
          <w:b w:val="1"/>
          <w:i w:val="1"/>
          <w:vertAlign w:val="baseline"/>
          <w:rtl w:val="0"/>
        </w:rPr>
        <w:t xml:space="preserve">.......................................................................1</w:t>
      </w:r>
      <w:r w:rsidDel="00000000" w:rsidR="00000000" w:rsidRPr="00000000">
        <w:rPr>
          <w:rtl w:val="0"/>
        </w:rPr>
      </w:r>
    </w:p>
    <w:p w:rsidR="00000000" w:rsidDel="00000000" w:rsidP="00000000" w:rsidRDefault="00000000" w:rsidRPr="00000000" w14:paraId="00000124">
      <w:pPr>
        <w:rPr>
          <w:b w:val="0"/>
          <w:vertAlign w:val="baseline"/>
        </w:rPr>
      </w:pPr>
      <w:r w:rsidDel="00000000" w:rsidR="00000000" w:rsidRPr="00000000">
        <w:rPr>
          <w:rtl w:val="0"/>
        </w:rPr>
      </w:r>
    </w:p>
    <w:p w:rsidR="00000000" w:rsidDel="00000000" w:rsidP="00000000" w:rsidRDefault="00000000" w:rsidRPr="00000000" w14:paraId="00000125">
      <w:pPr>
        <w:rPr>
          <w:b w:val="0"/>
          <w:i w:val="0"/>
          <w:vertAlign w:val="baseline"/>
        </w:rPr>
      </w:pPr>
      <w:r w:rsidDel="00000000" w:rsidR="00000000" w:rsidRPr="00000000">
        <w:rPr>
          <w:b w:val="1"/>
          <w:vertAlign w:val="baseline"/>
          <w:rtl w:val="0"/>
        </w:rPr>
        <w:t xml:space="preserve">Statement of the Issue</w:t>
      </w:r>
      <w:r w:rsidDel="00000000" w:rsidR="00000000" w:rsidRPr="00000000">
        <w:rPr>
          <w:b w:val="1"/>
          <w:i w:val="1"/>
          <w:vertAlign w:val="baseline"/>
          <w:rtl w:val="0"/>
        </w:rPr>
        <w:t xml:space="preserve">.......................................................................................................4</w:t>
      </w:r>
      <w:r w:rsidDel="00000000" w:rsidR="00000000" w:rsidRPr="00000000">
        <w:rPr>
          <w:rtl w:val="0"/>
        </w:rPr>
      </w:r>
    </w:p>
    <w:p w:rsidR="00000000" w:rsidDel="00000000" w:rsidP="00000000" w:rsidRDefault="00000000" w:rsidRPr="00000000" w14:paraId="00000126">
      <w:pPr>
        <w:rPr>
          <w:b w:val="0"/>
          <w:vertAlign w:val="baseline"/>
        </w:rPr>
      </w:pPr>
      <w:r w:rsidDel="00000000" w:rsidR="00000000" w:rsidRPr="00000000">
        <w:rPr>
          <w:rtl w:val="0"/>
        </w:rPr>
      </w:r>
    </w:p>
    <w:p w:rsidR="00000000" w:rsidDel="00000000" w:rsidP="00000000" w:rsidRDefault="00000000" w:rsidRPr="00000000" w14:paraId="00000127">
      <w:pPr>
        <w:rPr>
          <w:b w:val="0"/>
          <w:i w:val="0"/>
          <w:vertAlign w:val="baseline"/>
        </w:rPr>
      </w:pPr>
      <w:r w:rsidDel="00000000" w:rsidR="00000000" w:rsidRPr="00000000">
        <w:rPr>
          <w:b w:val="1"/>
          <w:vertAlign w:val="baseline"/>
          <w:rtl w:val="0"/>
        </w:rPr>
        <w:t xml:space="preserve">Guideline Section A: Advocate for the Child </w:t>
      </w:r>
      <w:r w:rsidDel="00000000" w:rsidR="00000000" w:rsidRPr="00000000">
        <w:rPr>
          <w:b w:val="1"/>
          <w:i w:val="1"/>
          <w:vertAlign w:val="baseline"/>
          <w:rtl w:val="0"/>
        </w:rPr>
        <w:t xml:space="preserve">.................................................................4</w:t>
      </w:r>
      <w:r w:rsidDel="00000000" w:rsidR="00000000" w:rsidRPr="00000000">
        <w:rPr>
          <w:rtl w:val="0"/>
        </w:rPr>
      </w:r>
    </w:p>
    <w:p w:rsidR="00000000" w:rsidDel="00000000" w:rsidP="00000000" w:rsidRDefault="00000000" w:rsidRPr="00000000" w14:paraId="00000128">
      <w:pPr>
        <w:rPr>
          <w:b w:val="0"/>
          <w:vertAlign w:val="baseline"/>
        </w:rPr>
      </w:pPr>
      <w:r w:rsidDel="00000000" w:rsidR="00000000" w:rsidRPr="00000000">
        <w:rPr>
          <w:rtl w:val="0"/>
        </w:rPr>
      </w:r>
    </w:p>
    <w:p w:rsidR="00000000" w:rsidDel="00000000" w:rsidP="00000000" w:rsidRDefault="00000000" w:rsidRPr="00000000" w14:paraId="00000129">
      <w:pPr>
        <w:rPr>
          <w:b w:val="0"/>
          <w:i w:val="0"/>
          <w:vertAlign w:val="baseline"/>
        </w:rPr>
      </w:pPr>
      <w:r w:rsidDel="00000000" w:rsidR="00000000" w:rsidRPr="00000000">
        <w:rPr>
          <w:b w:val="1"/>
          <w:vertAlign w:val="baseline"/>
          <w:rtl w:val="0"/>
        </w:rPr>
        <w:t xml:space="preserve">Guideline Section B: Considered Judgment</w:t>
      </w:r>
      <w:r w:rsidDel="00000000" w:rsidR="00000000" w:rsidRPr="00000000">
        <w:rPr>
          <w:b w:val="1"/>
          <w:i w:val="1"/>
          <w:vertAlign w:val="baseline"/>
          <w:rtl w:val="0"/>
        </w:rPr>
        <w:t xml:space="preserve">...................................................................5</w:t>
      </w:r>
      <w:r w:rsidDel="00000000" w:rsidR="00000000" w:rsidRPr="00000000">
        <w:rPr>
          <w:rtl w:val="0"/>
        </w:rPr>
      </w:r>
    </w:p>
    <w:p w:rsidR="00000000" w:rsidDel="00000000" w:rsidP="00000000" w:rsidRDefault="00000000" w:rsidRPr="00000000" w14:paraId="0000012A">
      <w:pPr>
        <w:rPr>
          <w:b w:val="0"/>
          <w:vertAlign w:val="baseline"/>
        </w:rPr>
      </w:pPr>
      <w:r w:rsidDel="00000000" w:rsidR="00000000" w:rsidRPr="00000000">
        <w:rPr>
          <w:rtl w:val="0"/>
        </w:rPr>
      </w:r>
    </w:p>
    <w:p w:rsidR="00000000" w:rsidDel="00000000" w:rsidP="00000000" w:rsidRDefault="00000000" w:rsidRPr="00000000" w14:paraId="0000012B">
      <w:pPr>
        <w:rPr>
          <w:b w:val="0"/>
          <w:i w:val="0"/>
          <w:vertAlign w:val="baseline"/>
        </w:rPr>
      </w:pPr>
      <w:r w:rsidDel="00000000" w:rsidR="00000000" w:rsidRPr="00000000">
        <w:rPr>
          <w:b w:val="1"/>
          <w:vertAlign w:val="baseline"/>
          <w:rtl w:val="0"/>
        </w:rPr>
        <w:t xml:space="preserve">Guideline Section C: Client Contact ..............................................................................</w:t>
      </w:r>
      <w:r w:rsidDel="00000000" w:rsidR="00000000" w:rsidRPr="00000000">
        <w:rPr>
          <w:b w:val="1"/>
          <w:i w:val="1"/>
          <w:vertAlign w:val="baseline"/>
          <w:rtl w:val="0"/>
        </w:rPr>
        <w:t xml:space="preserve">6</w:t>
      </w:r>
      <w:r w:rsidDel="00000000" w:rsidR="00000000" w:rsidRPr="00000000">
        <w:rPr>
          <w:rtl w:val="0"/>
        </w:rPr>
      </w:r>
    </w:p>
    <w:p w:rsidR="00000000" w:rsidDel="00000000" w:rsidP="00000000" w:rsidRDefault="00000000" w:rsidRPr="00000000" w14:paraId="0000012C">
      <w:pPr>
        <w:rPr>
          <w:b w:val="0"/>
          <w:vertAlign w:val="baseline"/>
        </w:rPr>
      </w:pPr>
      <w:r w:rsidDel="00000000" w:rsidR="00000000" w:rsidRPr="00000000">
        <w:rPr>
          <w:rtl w:val="0"/>
        </w:rPr>
      </w:r>
    </w:p>
    <w:p w:rsidR="00000000" w:rsidDel="00000000" w:rsidP="00000000" w:rsidRDefault="00000000" w:rsidRPr="00000000" w14:paraId="0000012D">
      <w:pPr>
        <w:rPr>
          <w:b w:val="0"/>
          <w:i w:val="0"/>
          <w:vertAlign w:val="baseline"/>
        </w:rPr>
      </w:pPr>
      <w:r w:rsidDel="00000000" w:rsidR="00000000" w:rsidRPr="00000000">
        <w:rPr>
          <w:b w:val="1"/>
          <w:vertAlign w:val="baseline"/>
          <w:rtl w:val="0"/>
        </w:rPr>
        <w:t xml:space="preserve">Guideline Section D: Attorney Investigation..................................................................</w:t>
      </w:r>
      <w:r w:rsidDel="00000000" w:rsidR="00000000" w:rsidRPr="00000000">
        <w:rPr>
          <w:b w:val="1"/>
          <w:i w:val="1"/>
          <w:vertAlign w:val="baseline"/>
          <w:rtl w:val="0"/>
        </w:rPr>
        <w:t xml:space="preserve">8</w:t>
      </w:r>
      <w:r w:rsidDel="00000000" w:rsidR="00000000" w:rsidRPr="00000000">
        <w:rPr>
          <w:rtl w:val="0"/>
        </w:rPr>
      </w:r>
    </w:p>
    <w:p w:rsidR="00000000" w:rsidDel="00000000" w:rsidP="00000000" w:rsidRDefault="00000000" w:rsidRPr="00000000" w14:paraId="0000012E">
      <w:pPr>
        <w:rPr>
          <w:b w:val="0"/>
          <w:vertAlign w:val="baseline"/>
        </w:rPr>
      </w:pPr>
      <w:r w:rsidDel="00000000" w:rsidR="00000000" w:rsidRPr="00000000">
        <w:rPr>
          <w:rtl w:val="0"/>
        </w:rPr>
      </w:r>
    </w:p>
    <w:p w:rsidR="00000000" w:rsidDel="00000000" w:rsidP="00000000" w:rsidRDefault="00000000" w:rsidRPr="00000000" w14:paraId="0000012F">
      <w:pPr>
        <w:rPr>
          <w:b w:val="0"/>
          <w:i w:val="0"/>
          <w:vertAlign w:val="baseline"/>
        </w:rPr>
      </w:pPr>
      <w:r w:rsidDel="00000000" w:rsidR="00000000" w:rsidRPr="00000000">
        <w:rPr>
          <w:b w:val="1"/>
          <w:vertAlign w:val="baseline"/>
          <w:rtl w:val="0"/>
        </w:rPr>
        <w:t xml:space="preserve">Guideline Section E: Involvement in the Court Process ..............................................</w:t>
      </w:r>
      <w:r w:rsidDel="00000000" w:rsidR="00000000" w:rsidRPr="00000000">
        <w:rPr>
          <w:b w:val="1"/>
          <w:i w:val="1"/>
          <w:vertAlign w:val="baseline"/>
          <w:rtl w:val="0"/>
        </w:rPr>
        <w:t xml:space="preserve">9</w:t>
      </w:r>
      <w:r w:rsidDel="00000000" w:rsidR="00000000" w:rsidRPr="00000000">
        <w:rPr>
          <w:rtl w:val="0"/>
        </w:rPr>
      </w:r>
    </w:p>
    <w:p w:rsidR="00000000" w:rsidDel="00000000" w:rsidP="00000000" w:rsidRDefault="00000000" w:rsidRPr="00000000" w14:paraId="00000130">
      <w:pPr>
        <w:rPr>
          <w:b w:val="0"/>
          <w:vertAlign w:val="baseline"/>
        </w:rPr>
      </w:pPr>
      <w:r w:rsidDel="00000000" w:rsidR="00000000" w:rsidRPr="00000000">
        <w:rPr>
          <w:rtl w:val="0"/>
        </w:rPr>
      </w:r>
    </w:p>
    <w:p w:rsidR="00000000" w:rsidDel="00000000" w:rsidP="00000000" w:rsidRDefault="00000000" w:rsidRPr="00000000" w14:paraId="00000131">
      <w:pPr>
        <w:rPr>
          <w:b w:val="0"/>
          <w:i w:val="0"/>
          <w:vertAlign w:val="baseline"/>
        </w:rPr>
      </w:pPr>
      <w:r w:rsidDel="00000000" w:rsidR="00000000" w:rsidRPr="00000000">
        <w:rPr>
          <w:b w:val="1"/>
          <w:vertAlign w:val="baseline"/>
          <w:rtl w:val="0"/>
        </w:rPr>
        <w:t xml:space="preserve">Guideline Section F: Lawyer Training .........................................................................</w:t>
      </w:r>
      <w:r w:rsidDel="00000000" w:rsidR="00000000" w:rsidRPr="00000000">
        <w:rPr>
          <w:b w:val="1"/>
          <w:i w:val="1"/>
          <w:vertAlign w:val="baseline"/>
          <w:rtl w:val="0"/>
        </w:rPr>
        <w:t xml:space="preserve">11</w:t>
      </w:r>
      <w:r w:rsidDel="00000000" w:rsidR="00000000" w:rsidRPr="00000000">
        <w:rPr>
          <w:rtl w:val="0"/>
        </w:rPr>
      </w:r>
    </w:p>
    <w:p w:rsidR="00000000" w:rsidDel="00000000" w:rsidP="00000000" w:rsidRDefault="00000000" w:rsidRPr="00000000" w14:paraId="00000132">
      <w:pPr>
        <w:rPr>
          <w:b w:val="0"/>
          <w:vertAlign w:val="baseline"/>
        </w:rPr>
      </w:pPr>
      <w:r w:rsidDel="00000000" w:rsidR="00000000" w:rsidRPr="00000000">
        <w:rPr>
          <w:rtl w:val="0"/>
        </w:rPr>
      </w:r>
    </w:p>
    <w:p w:rsidR="00000000" w:rsidDel="00000000" w:rsidP="00000000" w:rsidRDefault="00000000" w:rsidRPr="00000000" w14:paraId="00000133">
      <w:pPr>
        <w:rPr>
          <w:b w:val="0"/>
          <w:i w:val="0"/>
          <w:vertAlign w:val="baseline"/>
        </w:rPr>
      </w:pPr>
      <w:r w:rsidDel="00000000" w:rsidR="00000000" w:rsidRPr="00000000">
        <w:rPr>
          <w:b w:val="1"/>
          <w:vertAlign w:val="baseline"/>
          <w:rtl w:val="0"/>
        </w:rPr>
        <w:t xml:space="preserve">Guideline Section G: Role of the Court ........................................................................</w:t>
      </w:r>
      <w:r w:rsidDel="00000000" w:rsidR="00000000" w:rsidRPr="00000000">
        <w:rPr>
          <w:b w:val="1"/>
          <w:i w:val="1"/>
          <w:vertAlign w:val="baseline"/>
          <w:rtl w:val="0"/>
        </w:rPr>
        <w:t xml:space="preserve">12</w:t>
      </w:r>
      <w:r w:rsidDel="00000000" w:rsidR="00000000" w:rsidRPr="00000000">
        <w:rPr>
          <w:rtl w:val="0"/>
        </w:rPr>
      </w:r>
    </w:p>
    <w:p w:rsidR="00000000" w:rsidDel="00000000" w:rsidP="00000000" w:rsidRDefault="00000000" w:rsidRPr="00000000" w14:paraId="00000134">
      <w:pPr>
        <w:rPr>
          <w:b w:val="0"/>
          <w:vertAlign w:val="baseline"/>
        </w:rPr>
      </w:pPr>
      <w:r w:rsidDel="00000000" w:rsidR="00000000" w:rsidRPr="00000000">
        <w:rPr>
          <w:rtl w:val="0"/>
        </w:rPr>
      </w:r>
    </w:p>
    <w:p w:rsidR="00000000" w:rsidDel="00000000" w:rsidP="00000000" w:rsidRDefault="00000000" w:rsidRPr="00000000" w14:paraId="00000135">
      <w:pPr>
        <w:rPr>
          <w:b w:val="0"/>
          <w:vertAlign w:val="baseline"/>
        </w:rPr>
      </w:pPr>
      <w:r w:rsidDel="00000000" w:rsidR="00000000" w:rsidRPr="00000000">
        <w:rPr>
          <w:rtl w:val="0"/>
        </w:rPr>
      </w:r>
    </w:p>
    <w:p w:rsidR="00000000" w:rsidDel="00000000" w:rsidP="00000000" w:rsidRDefault="00000000" w:rsidRPr="00000000" w14:paraId="00000136">
      <w:pPr>
        <w:rPr>
          <w:b w:val="0"/>
          <w:vertAlign w:val="baseline"/>
        </w:rPr>
      </w:pPr>
      <w:r w:rsidDel="00000000" w:rsidR="00000000" w:rsidRPr="00000000">
        <w:rPr>
          <w:rtl w:val="0"/>
        </w:rPr>
      </w:r>
    </w:p>
    <w:p w:rsidR="00000000" w:rsidDel="00000000" w:rsidP="00000000" w:rsidRDefault="00000000" w:rsidRPr="00000000" w14:paraId="00000137">
      <w:pPr>
        <w:rPr>
          <w:b w:val="0"/>
          <w:vertAlign w:val="baseline"/>
        </w:rPr>
      </w:pPr>
      <w:r w:rsidDel="00000000" w:rsidR="00000000" w:rsidRPr="00000000">
        <w:rPr>
          <w:rtl w:val="0"/>
        </w:rPr>
      </w:r>
    </w:p>
    <w:p w:rsidR="00000000" w:rsidDel="00000000" w:rsidP="00000000" w:rsidRDefault="00000000" w:rsidRPr="00000000" w14:paraId="00000138">
      <w:pPr>
        <w:rPr>
          <w:b w:val="0"/>
          <w:vertAlign w:val="baseline"/>
        </w:rPr>
      </w:pPr>
      <w:r w:rsidDel="00000000" w:rsidR="00000000" w:rsidRPr="00000000">
        <w:rPr>
          <w:rtl w:val="0"/>
        </w:rPr>
      </w:r>
    </w:p>
    <w:p w:rsidR="00000000" w:rsidDel="00000000" w:rsidP="00000000" w:rsidRDefault="00000000" w:rsidRPr="00000000" w14:paraId="00000139">
      <w:pPr>
        <w:rPr>
          <w:b w:val="0"/>
          <w:vertAlign w:val="baseline"/>
        </w:rPr>
      </w:pPr>
      <w:r w:rsidDel="00000000" w:rsidR="00000000" w:rsidRPr="00000000">
        <w:rPr>
          <w:rtl w:val="0"/>
        </w:rPr>
      </w:r>
    </w:p>
    <w:p w:rsidR="00000000" w:rsidDel="00000000" w:rsidP="00000000" w:rsidRDefault="00000000" w:rsidRPr="00000000" w14:paraId="0000013A">
      <w:pPr>
        <w:rPr>
          <w:b w:val="0"/>
          <w:vertAlign w:val="baseline"/>
        </w:rPr>
      </w:pPr>
      <w:r w:rsidDel="00000000" w:rsidR="00000000" w:rsidRPr="00000000">
        <w:rPr>
          <w:rtl w:val="0"/>
        </w:rPr>
      </w:r>
    </w:p>
    <w:p w:rsidR="00000000" w:rsidDel="00000000" w:rsidP="00000000" w:rsidRDefault="00000000" w:rsidRPr="00000000" w14:paraId="0000013B">
      <w:pPr>
        <w:rPr>
          <w:b w:val="0"/>
          <w:vertAlign w:val="baseline"/>
        </w:rPr>
      </w:pPr>
      <w:r w:rsidDel="00000000" w:rsidR="00000000" w:rsidRPr="00000000">
        <w:rPr>
          <w:rtl w:val="0"/>
        </w:rPr>
      </w:r>
    </w:p>
    <w:p w:rsidR="00000000" w:rsidDel="00000000" w:rsidP="00000000" w:rsidRDefault="00000000" w:rsidRPr="00000000" w14:paraId="0000013C">
      <w:pPr>
        <w:rPr>
          <w:b w:val="0"/>
          <w:vertAlign w:val="baseline"/>
        </w:rPr>
      </w:pPr>
      <w:r w:rsidDel="00000000" w:rsidR="00000000" w:rsidRPr="00000000">
        <w:rPr>
          <w:rtl w:val="0"/>
        </w:rPr>
      </w:r>
    </w:p>
    <w:p w:rsidR="00000000" w:rsidDel="00000000" w:rsidP="00000000" w:rsidRDefault="00000000" w:rsidRPr="00000000" w14:paraId="0000013D">
      <w:pPr>
        <w:rPr>
          <w:b w:val="0"/>
          <w:vertAlign w:val="baseline"/>
        </w:rPr>
      </w:pPr>
      <w:r w:rsidDel="00000000" w:rsidR="00000000" w:rsidRPr="00000000">
        <w:rPr>
          <w:rtl w:val="0"/>
        </w:rPr>
      </w:r>
    </w:p>
    <w:p w:rsidR="00000000" w:rsidDel="00000000" w:rsidP="00000000" w:rsidRDefault="00000000" w:rsidRPr="00000000" w14:paraId="0000013E">
      <w:pPr>
        <w:rPr>
          <w:b w:val="0"/>
          <w:vertAlign w:val="baseline"/>
        </w:rPr>
      </w:pPr>
      <w:r w:rsidDel="00000000" w:rsidR="00000000" w:rsidRPr="00000000">
        <w:rPr>
          <w:rtl w:val="0"/>
        </w:rPr>
      </w:r>
    </w:p>
    <w:p w:rsidR="00000000" w:rsidDel="00000000" w:rsidP="00000000" w:rsidRDefault="00000000" w:rsidRPr="00000000" w14:paraId="0000013F">
      <w:pPr>
        <w:rPr>
          <w:b w:val="0"/>
          <w:vertAlign w:val="baseline"/>
        </w:rPr>
      </w:pPr>
      <w:r w:rsidDel="00000000" w:rsidR="00000000" w:rsidRPr="00000000">
        <w:rPr>
          <w:rtl w:val="0"/>
        </w:rPr>
      </w:r>
    </w:p>
    <w:p w:rsidR="00000000" w:rsidDel="00000000" w:rsidP="00000000" w:rsidRDefault="00000000" w:rsidRPr="00000000" w14:paraId="00000140">
      <w:pPr>
        <w:rPr>
          <w:b w:val="0"/>
          <w:vertAlign w:val="baseline"/>
        </w:rPr>
      </w:pPr>
      <w:r w:rsidDel="00000000" w:rsidR="00000000" w:rsidRPr="00000000">
        <w:rPr>
          <w:rtl w:val="0"/>
        </w:rPr>
      </w:r>
    </w:p>
    <w:p w:rsidR="00000000" w:rsidDel="00000000" w:rsidP="00000000" w:rsidRDefault="00000000" w:rsidRPr="00000000" w14:paraId="00000141">
      <w:pPr>
        <w:rPr>
          <w:b w:val="0"/>
          <w:vertAlign w:val="baseline"/>
        </w:rPr>
      </w:pPr>
      <w:r w:rsidDel="00000000" w:rsidR="00000000" w:rsidRPr="00000000">
        <w:rPr>
          <w:rtl w:val="0"/>
        </w:rPr>
      </w:r>
    </w:p>
    <w:p w:rsidR="00000000" w:rsidDel="00000000" w:rsidP="00000000" w:rsidRDefault="00000000" w:rsidRPr="00000000" w14:paraId="00000142">
      <w:pPr>
        <w:rPr>
          <w:b w:val="0"/>
          <w:vertAlign w:val="baseline"/>
        </w:rPr>
      </w:pPr>
      <w:r w:rsidDel="00000000" w:rsidR="00000000" w:rsidRPr="00000000">
        <w:rPr>
          <w:rtl w:val="0"/>
        </w:rPr>
      </w:r>
    </w:p>
    <w:p w:rsidR="00000000" w:rsidDel="00000000" w:rsidP="00000000" w:rsidRDefault="00000000" w:rsidRPr="00000000" w14:paraId="00000143">
      <w:pPr>
        <w:rPr>
          <w:b w:val="0"/>
          <w:vertAlign w:val="baseline"/>
        </w:rPr>
      </w:pPr>
      <w:r w:rsidDel="00000000" w:rsidR="00000000" w:rsidRPr="00000000">
        <w:rPr>
          <w:rtl w:val="0"/>
        </w:rPr>
      </w:r>
    </w:p>
    <w:p w:rsidR="00000000" w:rsidDel="00000000" w:rsidP="00000000" w:rsidRDefault="00000000" w:rsidRPr="00000000" w14:paraId="00000144">
      <w:pPr>
        <w:rPr>
          <w:b w:val="0"/>
          <w:vertAlign w:val="baseline"/>
        </w:rPr>
      </w:pPr>
      <w:r w:rsidDel="00000000" w:rsidR="00000000" w:rsidRPr="00000000">
        <w:rPr>
          <w:rtl w:val="0"/>
        </w:rPr>
      </w:r>
    </w:p>
    <w:p w:rsidR="00000000" w:rsidDel="00000000" w:rsidP="00000000" w:rsidRDefault="00000000" w:rsidRPr="00000000" w14:paraId="00000145">
      <w:pPr>
        <w:rPr>
          <w:b w:val="0"/>
          <w:vertAlign w:val="baseline"/>
        </w:rPr>
      </w:pPr>
      <w:r w:rsidDel="00000000" w:rsidR="00000000" w:rsidRPr="00000000">
        <w:rPr>
          <w:rtl w:val="0"/>
        </w:rPr>
      </w:r>
    </w:p>
    <w:p w:rsidR="00000000" w:rsidDel="00000000" w:rsidP="00000000" w:rsidRDefault="00000000" w:rsidRPr="00000000" w14:paraId="00000146">
      <w:pPr>
        <w:rPr>
          <w:b w:val="0"/>
          <w:vertAlign w:val="baseline"/>
        </w:rPr>
      </w:pPr>
      <w:r w:rsidDel="00000000" w:rsidR="00000000" w:rsidRPr="00000000">
        <w:rPr>
          <w:rtl w:val="0"/>
        </w:rPr>
      </w:r>
    </w:p>
    <w:p w:rsidR="00000000" w:rsidDel="00000000" w:rsidP="00000000" w:rsidRDefault="00000000" w:rsidRPr="00000000" w14:paraId="00000147">
      <w:pPr>
        <w:rPr>
          <w:b w:val="0"/>
          <w:vertAlign w:val="baseline"/>
        </w:rPr>
      </w:pPr>
      <w:r w:rsidDel="00000000" w:rsidR="00000000" w:rsidRPr="00000000">
        <w:rPr>
          <w:rtl w:val="0"/>
        </w:rPr>
      </w:r>
    </w:p>
    <w:p w:rsidR="00000000" w:rsidDel="00000000" w:rsidP="00000000" w:rsidRDefault="00000000" w:rsidRPr="00000000" w14:paraId="00000148">
      <w:pPr>
        <w:rPr>
          <w:b w:val="0"/>
          <w:vertAlign w:val="baseline"/>
        </w:rPr>
      </w:pPr>
      <w:r w:rsidDel="00000000" w:rsidR="00000000" w:rsidRPr="00000000">
        <w:rPr>
          <w:rtl w:val="0"/>
        </w:rPr>
      </w:r>
    </w:p>
    <w:p w:rsidR="00000000" w:rsidDel="00000000" w:rsidP="00000000" w:rsidRDefault="00000000" w:rsidRPr="00000000" w14:paraId="00000149">
      <w:pPr>
        <w:rPr>
          <w:b w:val="0"/>
          <w:vertAlign w:val="baseline"/>
        </w:rPr>
      </w:pPr>
      <w:r w:rsidDel="00000000" w:rsidR="00000000" w:rsidRPr="00000000">
        <w:rPr>
          <w:rtl w:val="0"/>
        </w:rPr>
      </w:r>
    </w:p>
    <w:p w:rsidR="00000000" w:rsidDel="00000000" w:rsidP="00000000" w:rsidRDefault="00000000" w:rsidRPr="00000000" w14:paraId="0000014A">
      <w:pPr>
        <w:rPr>
          <w:b w:val="0"/>
          <w:vertAlign w:val="baseline"/>
        </w:rPr>
      </w:pPr>
      <w:r w:rsidDel="00000000" w:rsidR="00000000" w:rsidRPr="00000000">
        <w:rPr>
          <w:rtl w:val="0"/>
        </w:rPr>
      </w:r>
    </w:p>
    <w:p w:rsidR="00000000" w:rsidDel="00000000" w:rsidP="00000000" w:rsidRDefault="00000000" w:rsidRPr="00000000" w14:paraId="0000014B">
      <w:pPr>
        <w:jc w:val="center"/>
        <w:rPr>
          <w:b w:val="0"/>
          <w:sz w:val="26"/>
          <w:szCs w:val="26"/>
          <w:vertAlign w:val="baseline"/>
        </w:rPr>
      </w:pPr>
      <w:r w:rsidDel="00000000" w:rsidR="00000000" w:rsidRPr="00000000">
        <w:rPr>
          <w:b w:val="1"/>
          <w:sz w:val="26"/>
          <w:szCs w:val="26"/>
          <w:vertAlign w:val="baseline"/>
          <w:rtl w:val="0"/>
        </w:rPr>
        <w:t xml:space="preserve">MARYLAND RULES OF PROFESSIONAL CONDUCT</w:t>
      </w:r>
      <w:r w:rsidDel="00000000" w:rsidR="00000000" w:rsidRPr="00000000">
        <w:rPr>
          <w:rtl w:val="0"/>
        </w:rPr>
      </w:r>
    </w:p>
    <w:p w:rsidR="00000000" w:rsidDel="00000000" w:rsidP="00000000" w:rsidRDefault="00000000" w:rsidRPr="00000000" w14:paraId="0000014C">
      <w:pPr>
        <w:jc w:val="center"/>
        <w:rPr>
          <w:b w:val="0"/>
          <w:sz w:val="26"/>
          <w:szCs w:val="26"/>
          <w:vertAlign w:val="baseline"/>
        </w:rPr>
      </w:pPr>
      <w:r w:rsidDel="00000000" w:rsidR="00000000" w:rsidRPr="00000000">
        <w:rPr>
          <w:b w:val="1"/>
          <w:sz w:val="26"/>
          <w:szCs w:val="26"/>
          <w:vertAlign w:val="baseline"/>
          <w:rtl w:val="0"/>
        </w:rPr>
        <w:t xml:space="preserve">RULE 1.14</w:t>
      </w:r>
      <w:r w:rsidDel="00000000" w:rsidR="00000000" w:rsidRPr="00000000">
        <w:rPr>
          <w:rtl w:val="0"/>
        </w:rPr>
      </w:r>
    </w:p>
    <w:p w:rsidR="00000000" w:rsidDel="00000000" w:rsidP="00000000" w:rsidRDefault="00000000" w:rsidRPr="00000000" w14:paraId="0000014D">
      <w:pPr>
        <w:jc w:val="center"/>
        <w:rPr>
          <w:b w:val="0"/>
          <w:sz w:val="26"/>
          <w:szCs w:val="26"/>
          <w:vertAlign w:val="baseline"/>
        </w:rPr>
      </w:pPr>
      <w:r w:rsidDel="00000000" w:rsidR="00000000" w:rsidRPr="00000000">
        <w:rPr>
          <w:b w:val="1"/>
          <w:sz w:val="26"/>
          <w:szCs w:val="26"/>
          <w:vertAlign w:val="baseline"/>
          <w:rtl w:val="0"/>
        </w:rPr>
        <w:t xml:space="preserve">AMENDED COMMENT</w:t>
      </w:r>
      <w:r w:rsidDel="00000000" w:rsidR="00000000" w:rsidRPr="00000000">
        <w:rPr>
          <w:rtl w:val="0"/>
        </w:rPr>
      </w:r>
    </w:p>
    <w:p w:rsidR="00000000" w:rsidDel="00000000" w:rsidP="00000000" w:rsidRDefault="00000000" w:rsidRPr="00000000" w14:paraId="0000014E">
      <w:pPr>
        <w:rPr>
          <w:b w:val="0"/>
          <w:sz w:val="26"/>
          <w:szCs w:val="26"/>
          <w:vertAlign w:val="baseline"/>
        </w:rPr>
      </w:pPr>
      <w:r w:rsidDel="00000000" w:rsidR="00000000" w:rsidRPr="00000000">
        <w:rPr>
          <w:rtl w:val="0"/>
        </w:rPr>
      </w:r>
    </w:p>
    <w:p w:rsidR="00000000" w:rsidDel="00000000" w:rsidP="00000000" w:rsidRDefault="00000000" w:rsidRPr="00000000" w14:paraId="0000014F">
      <w:pPr>
        <w:rPr>
          <w:b w:val="0"/>
          <w:sz w:val="26"/>
          <w:szCs w:val="26"/>
          <w:vertAlign w:val="baseline"/>
        </w:rPr>
      </w:pPr>
      <w:r w:rsidDel="00000000" w:rsidR="00000000" w:rsidRPr="00000000">
        <w:rPr>
          <w:rtl w:val="0"/>
        </w:rPr>
      </w:r>
    </w:p>
    <w:p w:rsidR="00000000" w:rsidDel="00000000" w:rsidP="00000000" w:rsidRDefault="00000000" w:rsidRPr="00000000" w14:paraId="00000150">
      <w:pPr>
        <w:spacing w:line="480" w:lineRule="auto"/>
        <w:jc w:val="both"/>
        <w:rPr>
          <w:b w:val="0"/>
          <w:sz w:val="26"/>
          <w:szCs w:val="26"/>
          <w:vertAlign w:val="baseline"/>
        </w:rPr>
      </w:pPr>
      <w:r w:rsidDel="00000000" w:rsidR="00000000" w:rsidRPr="00000000">
        <w:rPr>
          <w:b w:val="1"/>
          <w:sz w:val="26"/>
          <w:szCs w:val="26"/>
          <w:vertAlign w:val="baseline"/>
          <w:rtl w:val="0"/>
        </w:rPr>
        <w:t xml:space="preserve">Rule 1.14. Client</w:t>
      </w:r>
      <w:r w:rsidDel="00000000" w:rsidR="00000000" w:rsidRPr="00000000">
        <w:rPr>
          <w:b w:val="1"/>
          <w:sz w:val="26"/>
          <w:szCs w:val="26"/>
          <w:rtl w:val="0"/>
        </w:rPr>
        <w:t xml:space="preserve"> with diminished capacity</w:t>
      </w:r>
      <w:r w:rsidDel="00000000" w:rsidR="00000000" w:rsidRPr="00000000">
        <w:rPr>
          <w:b w:val="1"/>
          <w:sz w:val="26"/>
          <w:szCs w:val="26"/>
          <w:vertAlign w:val="baseline"/>
          <w:rtl w:val="0"/>
        </w:rPr>
        <w:t xml:space="preserve">.</w:t>
      </w:r>
      <w:r w:rsidDel="00000000" w:rsidR="00000000" w:rsidRPr="00000000">
        <w:rPr>
          <w:rtl w:val="0"/>
        </w:rPr>
      </w:r>
    </w:p>
    <w:p w:rsidR="00000000" w:rsidDel="00000000" w:rsidP="00000000" w:rsidRDefault="00000000" w:rsidRPr="00000000" w14:paraId="00000151">
      <w:pPr>
        <w:spacing w:line="480" w:lineRule="auto"/>
        <w:ind w:firstLine="720"/>
        <w:jc w:val="both"/>
        <w:rPr>
          <w:sz w:val="26"/>
          <w:szCs w:val="26"/>
          <w:vertAlign w:val="baseline"/>
        </w:rPr>
      </w:pPr>
      <w:r w:rsidDel="00000000" w:rsidR="00000000" w:rsidRPr="00000000">
        <w:rPr>
          <w:sz w:val="26"/>
          <w:szCs w:val="26"/>
          <w:vertAlign w:val="baseline"/>
          <w:rtl w:val="0"/>
        </w:rPr>
        <w:t xml:space="preserve">(a) </w:t>
      </w:r>
      <w:r w:rsidDel="00000000" w:rsidR="00000000" w:rsidRPr="00000000">
        <w:rPr>
          <w:sz w:val="26"/>
          <w:szCs w:val="26"/>
          <w:rtl w:val="0"/>
        </w:rPr>
        <w:t xml:space="preserve">When a client has diminished capacity, the attorney shall, as far as reasonably possible, maintain a typical client-attorney relationship with the client</w:t>
      </w:r>
      <w:r w:rsidDel="00000000" w:rsidR="00000000" w:rsidRPr="00000000">
        <w:rPr>
          <w:sz w:val="26"/>
          <w:szCs w:val="26"/>
          <w:vertAlign w:val="baseline"/>
          <w:rtl w:val="0"/>
        </w:rPr>
        <w:t xml:space="preserve">.</w:t>
      </w:r>
    </w:p>
    <w:p w:rsidR="00000000" w:rsidDel="00000000" w:rsidP="00000000" w:rsidRDefault="00000000" w:rsidRPr="00000000" w14:paraId="00000152">
      <w:pPr>
        <w:spacing w:line="480" w:lineRule="auto"/>
        <w:ind w:firstLine="720"/>
        <w:jc w:val="both"/>
        <w:rPr>
          <w:sz w:val="26"/>
          <w:szCs w:val="26"/>
          <w:vertAlign w:val="baseline"/>
        </w:rPr>
      </w:pPr>
      <w:r w:rsidDel="00000000" w:rsidR="00000000" w:rsidRPr="00000000">
        <w:rPr>
          <w:sz w:val="26"/>
          <w:szCs w:val="26"/>
          <w:vertAlign w:val="baseline"/>
          <w:rtl w:val="0"/>
        </w:rPr>
        <w:t xml:space="preserve">(b) </w:t>
      </w:r>
      <w:r w:rsidDel="00000000" w:rsidR="00000000" w:rsidRPr="00000000">
        <w:rPr>
          <w:sz w:val="26"/>
          <w:szCs w:val="26"/>
          <w:rtl w:val="0"/>
        </w:rPr>
        <w:t xml:space="preserve">When the attorney reasonably believes that the client has diminished capacity, is at risk of substantial physical, financial, or other harm unless action is taken, and cannot adequately act in the client's own interest, the attorney may take reasonably necessary protective action to address those risks.</w:t>
      </w:r>
      <w:r w:rsidDel="00000000" w:rsidR="00000000" w:rsidRPr="00000000">
        <w:rPr>
          <w:rtl w:val="0"/>
        </w:rPr>
      </w:r>
    </w:p>
    <w:p w:rsidR="00000000" w:rsidDel="00000000" w:rsidP="00000000" w:rsidRDefault="00000000" w:rsidRPr="00000000" w14:paraId="00000153">
      <w:pPr>
        <w:rPr>
          <w:b w:val="0"/>
          <w:sz w:val="26"/>
          <w:szCs w:val="26"/>
          <w:vertAlign w:val="baseline"/>
        </w:rPr>
      </w:pPr>
      <w:r w:rsidDel="00000000" w:rsidR="00000000" w:rsidRPr="00000000">
        <w:rPr>
          <w:rtl w:val="0"/>
        </w:rPr>
      </w:r>
    </w:p>
    <w:p w:rsidR="00000000" w:rsidDel="00000000" w:rsidP="00000000" w:rsidRDefault="00000000" w:rsidRPr="00000000" w14:paraId="00000154">
      <w:pPr>
        <w:jc w:val="center"/>
        <w:rPr>
          <w:b w:val="0"/>
          <w:sz w:val="26"/>
          <w:szCs w:val="26"/>
          <w:vertAlign w:val="baseline"/>
        </w:rPr>
      </w:pPr>
      <w:r w:rsidDel="00000000" w:rsidR="00000000" w:rsidRPr="00000000">
        <w:rPr>
          <w:b w:val="1"/>
          <w:sz w:val="26"/>
          <w:szCs w:val="26"/>
          <w:vertAlign w:val="baseline"/>
          <w:rtl w:val="0"/>
        </w:rPr>
        <w:t xml:space="preserve">COMMENT</w:t>
      </w:r>
      <w:r w:rsidDel="00000000" w:rsidR="00000000" w:rsidRPr="00000000">
        <w:rPr>
          <w:rtl w:val="0"/>
        </w:rPr>
      </w:r>
    </w:p>
    <w:p w:rsidR="00000000" w:rsidDel="00000000" w:rsidP="00000000" w:rsidRDefault="00000000" w:rsidRPr="00000000" w14:paraId="00000155">
      <w:pPr>
        <w:rPr>
          <w:sz w:val="26"/>
          <w:szCs w:val="26"/>
          <w:vertAlign w:val="baseline"/>
        </w:rPr>
      </w:pPr>
      <w:r w:rsidDel="00000000" w:rsidR="00000000" w:rsidRPr="00000000">
        <w:rPr>
          <w:rtl w:val="0"/>
        </w:rPr>
      </w:r>
    </w:p>
    <w:p w:rsidR="00000000" w:rsidDel="00000000" w:rsidP="00000000" w:rsidRDefault="00000000" w:rsidRPr="00000000" w14:paraId="00000156">
      <w:pPr>
        <w:rPr>
          <w:sz w:val="26"/>
          <w:szCs w:val="26"/>
          <w:vertAlign w:val="baseline"/>
        </w:rPr>
      </w:pPr>
      <w:r w:rsidDel="00000000" w:rsidR="00000000" w:rsidRPr="00000000">
        <w:rPr>
          <w:sz w:val="26"/>
          <w:szCs w:val="26"/>
          <w:vertAlign w:val="baseline"/>
          <w:rtl w:val="0"/>
        </w:rPr>
        <w:t xml:space="preserve">The </w:t>
      </w:r>
      <w:r w:rsidDel="00000000" w:rsidR="00000000" w:rsidRPr="00000000">
        <w:rPr>
          <w:sz w:val="26"/>
          <w:szCs w:val="26"/>
          <w:rtl w:val="0"/>
        </w:rPr>
        <w:t xml:space="preserve">typical </w:t>
      </w:r>
      <w:r w:rsidDel="00000000" w:rsidR="00000000" w:rsidRPr="00000000">
        <w:rPr>
          <w:sz w:val="26"/>
          <w:szCs w:val="26"/>
          <w:vertAlign w:val="baseline"/>
          <w:rtl w:val="0"/>
        </w:rPr>
        <w:t xml:space="preserve">client-</w:t>
      </w:r>
      <w:r w:rsidDel="00000000" w:rsidR="00000000" w:rsidRPr="00000000">
        <w:rPr>
          <w:sz w:val="26"/>
          <w:szCs w:val="26"/>
          <w:rtl w:val="0"/>
        </w:rPr>
        <w:t xml:space="preserve">attorney</w:t>
      </w:r>
      <w:r w:rsidDel="00000000" w:rsidR="00000000" w:rsidRPr="00000000">
        <w:rPr>
          <w:sz w:val="26"/>
          <w:szCs w:val="26"/>
          <w:vertAlign w:val="baseline"/>
          <w:rtl w:val="0"/>
        </w:rPr>
        <w:t xml:space="preserve"> relationship is based on the assumption that the client, when properly advised and assisted, is capable of making decisions about important matters. When the client </w:t>
      </w:r>
      <w:r w:rsidDel="00000000" w:rsidR="00000000" w:rsidRPr="00000000">
        <w:rPr>
          <w:sz w:val="26"/>
          <w:szCs w:val="26"/>
          <w:rtl w:val="0"/>
        </w:rPr>
        <w:t xml:space="preserve">has diminished capacity</w:t>
      </w:r>
      <w:r w:rsidDel="00000000" w:rsidR="00000000" w:rsidRPr="00000000">
        <w:rPr>
          <w:sz w:val="26"/>
          <w:szCs w:val="26"/>
          <w:vertAlign w:val="baseline"/>
          <w:rtl w:val="0"/>
        </w:rPr>
        <w:t xml:space="preserve">, however, maintaining the ordinary client-</w:t>
      </w:r>
      <w:r w:rsidDel="00000000" w:rsidR="00000000" w:rsidRPr="00000000">
        <w:rPr>
          <w:sz w:val="26"/>
          <w:szCs w:val="26"/>
          <w:rtl w:val="0"/>
        </w:rPr>
        <w:t xml:space="preserve">attorney</w:t>
      </w:r>
      <w:r w:rsidDel="00000000" w:rsidR="00000000" w:rsidRPr="00000000">
        <w:rPr>
          <w:sz w:val="26"/>
          <w:szCs w:val="26"/>
          <w:vertAlign w:val="baseline"/>
          <w:rtl w:val="0"/>
        </w:rPr>
        <w:t xml:space="preserve"> relationship may not be possible in all respects. In particular, a</w:t>
      </w:r>
      <w:r w:rsidDel="00000000" w:rsidR="00000000" w:rsidRPr="00000000">
        <w:rPr>
          <w:sz w:val="26"/>
          <w:szCs w:val="26"/>
          <w:rtl w:val="0"/>
        </w:rPr>
        <w:t xml:space="preserve"> severely</w:t>
      </w:r>
      <w:r w:rsidDel="00000000" w:rsidR="00000000" w:rsidRPr="00000000">
        <w:rPr>
          <w:sz w:val="26"/>
          <w:szCs w:val="26"/>
          <w:vertAlign w:val="baseline"/>
          <w:rtl w:val="0"/>
        </w:rPr>
        <w:t xml:space="preserve"> incapacitated person may have limited or no </w:t>
      </w:r>
      <w:r w:rsidDel="00000000" w:rsidR="00000000" w:rsidRPr="00000000">
        <w:rPr>
          <w:sz w:val="26"/>
          <w:szCs w:val="26"/>
          <w:rtl w:val="0"/>
        </w:rPr>
        <w:t xml:space="preserve">ability </w:t>
      </w:r>
      <w:r w:rsidDel="00000000" w:rsidR="00000000" w:rsidRPr="00000000">
        <w:rPr>
          <w:sz w:val="26"/>
          <w:szCs w:val="26"/>
          <w:vertAlign w:val="baseline"/>
          <w:rtl w:val="0"/>
        </w:rPr>
        <w:t xml:space="preserve">to make legally binding decisions. Nevertheless, a client lacking legal competence often has the ability to understand, deliberate upon, and reach conclusions about matters affecting the client's own well-being. Furthermore, to an increasing extent the law recognizes intermediate degrees of competence. A client with diminished capacity also may have such ability with supported decision-making or other accommodations. For example, children as young as five or six years of age, and certainly those of ten or  twelve, are regarded as having opinions that are entitled to weight in legal proceedings concerning their custody. So also, it is recognized that some persons of advanced age can be quite capable of handling routine financial matters while needing special legal protection concerning major transactions.</w:t>
      </w:r>
    </w:p>
    <w:p w:rsidR="00000000" w:rsidDel="00000000" w:rsidP="00000000" w:rsidRDefault="00000000" w:rsidRPr="00000000" w14:paraId="00000157">
      <w:pPr>
        <w:ind w:firstLine="720"/>
        <w:rPr>
          <w:sz w:val="26"/>
          <w:szCs w:val="26"/>
          <w:vertAlign w:val="baseline"/>
        </w:rPr>
      </w:pPr>
      <w:r w:rsidDel="00000000" w:rsidR="00000000" w:rsidRPr="00000000">
        <w:rPr>
          <w:rtl w:val="0"/>
        </w:rPr>
      </w:r>
    </w:p>
    <w:p w:rsidR="00000000" w:rsidDel="00000000" w:rsidP="00000000" w:rsidRDefault="00000000" w:rsidRPr="00000000" w14:paraId="00000158">
      <w:pPr>
        <w:ind w:firstLine="720"/>
        <w:rPr>
          <w:sz w:val="26"/>
          <w:szCs w:val="26"/>
          <w:vertAlign w:val="baseline"/>
        </w:rPr>
      </w:pPr>
      <w:r w:rsidDel="00000000" w:rsidR="00000000" w:rsidRPr="00000000">
        <w:rPr>
          <w:sz w:val="26"/>
          <w:szCs w:val="26"/>
          <w:vertAlign w:val="baseline"/>
          <w:rtl w:val="0"/>
        </w:rPr>
        <w:t xml:space="preserve">The fact that a client </w:t>
      </w:r>
      <w:r w:rsidDel="00000000" w:rsidR="00000000" w:rsidRPr="00000000">
        <w:rPr>
          <w:sz w:val="26"/>
          <w:szCs w:val="26"/>
          <w:rtl w:val="0"/>
        </w:rPr>
        <w:t xml:space="preserve">has diminished capacity or requires </w:t>
      </w:r>
      <w:r w:rsidDel="00000000" w:rsidR="00000000" w:rsidRPr="00000000">
        <w:rPr>
          <w:sz w:val="26"/>
          <w:szCs w:val="26"/>
          <w:rtl w:val="0"/>
        </w:rPr>
        <w:t xml:space="preserve">supports</w:t>
      </w:r>
      <w:r w:rsidDel="00000000" w:rsidR="00000000" w:rsidRPr="00000000">
        <w:rPr>
          <w:sz w:val="26"/>
          <w:szCs w:val="26"/>
          <w:rtl w:val="0"/>
        </w:rPr>
        <w:t xml:space="preserve"> or accommodations </w:t>
      </w:r>
      <w:r w:rsidDel="00000000" w:rsidR="00000000" w:rsidRPr="00000000">
        <w:rPr>
          <w:sz w:val="26"/>
          <w:szCs w:val="26"/>
          <w:vertAlign w:val="baseline"/>
          <w:rtl w:val="0"/>
        </w:rPr>
        <w:t xml:space="preserve">does not </w:t>
      </w:r>
      <w:r w:rsidDel="00000000" w:rsidR="00000000" w:rsidRPr="00000000">
        <w:rPr>
          <w:sz w:val="26"/>
          <w:szCs w:val="26"/>
          <w:rtl w:val="0"/>
        </w:rPr>
        <w:t xml:space="preserve">lessen the</w:t>
      </w:r>
      <w:r w:rsidDel="00000000" w:rsidR="00000000" w:rsidRPr="00000000">
        <w:rPr>
          <w:sz w:val="26"/>
          <w:szCs w:val="26"/>
          <w:vertAlign w:val="baseline"/>
          <w:rtl w:val="0"/>
        </w:rPr>
        <w:t xml:space="preserve"> </w:t>
      </w:r>
      <w:r w:rsidDel="00000000" w:rsidR="00000000" w:rsidRPr="00000000">
        <w:rPr>
          <w:sz w:val="26"/>
          <w:szCs w:val="26"/>
          <w:rtl w:val="0"/>
        </w:rPr>
        <w:t xml:space="preserve">attorney’s </w:t>
      </w:r>
      <w:r w:rsidDel="00000000" w:rsidR="00000000" w:rsidRPr="00000000">
        <w:rPr>
          <w:sz w:val="26"/>
          <w:szCs w:val="26"/>
          <w:vertAlign w:val="baseline"/>
          <w:rtl w:val="0"/>
        </w:rPr>
        <w:t xml:space="preserve">obligation to treat the client with attention and respect. Even if the person does have a legal representative, the lawyer should as far as possible accord the represented person the status of client, particularly in maintaining communication.</w:t>
      </w:r>
    </w:p>
    <w:p w:rsidR="00000000" w:rsidDel="00000000" w:rsidP="00000000" w:rsidRDefault="00000000" w:rsidRPr="00000000" w14:paraId="00000159">
      <w:pPr>
        <w:rPr>
          <w:sz w:val="26"/>
          <w:szCs w:val="26"/>
          <w:vertAlign w:val="baseline"/>
        </w:rPr>
      </w:pPr>
      <w:r w:rsidDel="00000000" w:rsidR="00000000" w:rsidRPr="00000000">
        <w:rPr>
          <w:rtl w:val="0"/>
        </w:rPr>
      </w:r>
    </w:p>
    <w:p w:rsidR="00000000" w:rsidDel="00000000" w:rsidP="00000000" w:rsidRDefault="00000000" w:rsidRPr="00000000" w14:paraId="0000015A">
      <w:pPr>
        <w:jc w:val="both"/>
        <w:rPr>
          <w:b w:val="0"/>
          <w:i w:val="0"/>
          <w:sz w:val="26"/>
          <w:szCs w:val="26"/>
          <w:u w:val="single"/>
          <w:vertAlign w:val="baseline"/>
        </w:rPr>
      </w:pPr>
      <w:r w:rsidDel="00000000" w:rsidR="00000000" w:rsidRPr="00000000">
        <w:rPr>
          <w:b w:val="1"/>
          <w:i w:val="1"/>
          <w:sz w:val="26"/>
          <w:szCs w:val="26"/>
          <w:u w:val="single"/>
          <w:vertAlign w:val="baseline"/>
          <w:rtl w:val="0"/>
        </w:rPr>
        <w:t xml:space="preserve">A</w:t>
      </w:r>
      <w:r w:rsidDel="00000000" w:rsidR="00000000" w:rsidRPr="00000000">
        <w:rPr>
          <w:b w:val="1"/>
          <w:i w:val="1"/>
          <w:sz w:val="26"/>
          <w:szCs w:val="26"/>
          <w:u w:val="single"/>
          <w:rtl w:val="0"/>
        </w:rPr>
        <w:t xml:space="preserve">n attorney </w:t>
      </w:r>
      <w:r w:rsidDel="00000000" w:rsidR="00000000" w:rsidRPr="00000000">
        <w:rPr>
          <w:b w:val="1"/>
          <w:i w:val="1"/>
          <w:sz w:val="26"/>
          <w:szCs w:val="26"/>
          <w:u w:val="single"/>
          <w:vertAlign w:val="baseline"/>
          <w:rtl w:val="0"/>
        </w:rPr>
        <w:t xml:space="preserve">representing a person </w:t>
      </w:r>
      <w:r w:rsidDel="00000000" w:rsidR="00000000" w:rsidRPr="00000000">
        <w:rPr>
          <w:b w:val="1"/>
          <w:i w:val="1"/>
          <w:sz w:val="26"/>
          <w:szCs w:val="26"/>
          <w:u w:val="single"/>
          <w:rtl w:val="0"/>
        </w:rPr>
        <w:t xml:space="preserve">with diminished capacity</w:t>
      </w:r>
      <w:r w:rsidDel="00000000" w:rsidR="00000000" w:rsidRPr="00000000">
        <w:rPr>
          <w:b w:val="1"/>
          <w:i w:val="1"/>
          <w:sz w:val="26"/>
          <w:szCs w:val="26"/>
          <w:u w:val="single"/>
          <w:vertAlign w:val="baseline"/>
          <w:rtl w:val="0"/>
        </w:rPr>
        <w:t xml:space="preserve"> should advocate the position of the person unless the lawyer reasonably concludes that the client is not able to make a considered decision in connection with the matter. This is especially important in cases involving children in Child In Need of Assistance (CINA) and related Termination of Parental Rights (TPR) and adoption proceedings. With respect to these categories of cases, the Maryland Foster Care Court Improvement Project has prepared Guidelines of Advocacy for Attorneys Representing Children in CINA and Related TPR and Adoption Proceedings. The Guidelines are included in an appendix to these Rules.</w:t>
      </w:r>
      <w:r w:rsidDel="00000000" w:rsidR="00000000" w:rsidRPr="00000000">
        <w:rPr>
          <w:b w:val="1"/>
          <w:i w:val="1"/>
          <w:sz w:val="26"/>
          <w:szCs w:val="26"/>
          <w:u w:val="single"/>
          <w:vertAlign w:val="superscript"/>
        </w:rPr>
        <w:footnoteReference w:customMarkFollows="0" w:id="0"/>
      </w:r>
      <w:r w:rsidDel="00000000" w:rsidR="00000000" w:rsidRPr="00000000">
        <w:rPr>
          <w:rtl w:val="0"/>
        </w:rPr>
      </w:r>
    </w:p>
    <w:p w:rsidR="00000000" w:rsidDel="00000000" w:rsidP="00000000" w:rsidRDefault="00000000" w:rsidRPr="00000000" w14:paraId="0000015B">
      <w:pPr>
        <w:rPr>
          <w:b w:val="0"/>
          <w:i w:val="0"/>
          <w:sz w:val="26"/>
          <w:szCs w:val="26"/>
          <w:vertAlign w:val="baseline"/>
        </w:rPr>
      </w:pPr>
      <w:r w:rsidDel="00000000" w:rsidR="00000000" w:rsidRPr="00000000">
        <w:rPr>
          <w:rtl w:val="0"/>
        </w:rPr>
      </w:r>
    </w:p>
    <w:p w:rsidR="00000000" w:rsidDel="00000000" w:rsidP="00000000" w:rsidRDefault="00000000" w:rsidRPr="00000000" w14:paraId="0000015C">
      <w:pPr>
        <w:ind w:firstLine="720"/>
        <w:jc w:val="both"/>
        <w:rPr>
          <w:sz w:val="26"/>
          <w:szCs w:val="26"/>
          <w:vertAlign w:val="baseline"/>
        </w:rPr>
      </w:pPr>
      <w:r w:rsidDel="00000000" w:rsidR="00000000" w:rsidRPr="00000000">
        <w:rPr>
          <w:sz w:val="26"/>
          <w:szCs w:val="26"/>
          <w:vertAlign w:val="baseline"/>
          <w:rtl w:val="0"/>
        </w:rPr>
        <w:t xml:space="preserve">If a legal representative has already been appointed for the client, the lawyer should ordinarily look to the representative for decisions on behalf of the client. If an individual has a legal representative, such as a guardian, attorney in fact, or court-appointed attorney, the individual is not precluded from consulting with or retaining independent counsel to remove or modify the powers of that legal representative. If a legal representative has not been appointed, the lawyer should see to such an appointment where it would serve the client's best interests. Thus, if a client with diminished </w:t>
      </w:r>
      <w:r w:rsidDel="00000000" w:rsidR="00000000" w:rsidRPr="00000000">
        <w:rPr>
          <w:sz w:val="26"/>
          <w:szCs w:val="26"/>
          <w:rtl w:val="0"/>
        </w:rPr>
        <w:t xml:space="preserve">capacity </w:t>
      </w:r>
      <w:r w:rsidDel="00000000" w:rsidR="00000000" w:rsidRPr="00000000">
        <w:rPr>
          <w:sz w:val="26"/>
          <w:szCs w:val="26"/>
          <w:vertAlign w:val="baseline"/>
          <w:rtl w:val="0"/>
        </w:rPr>
        <w:t xml:space="preserve">has substantial property that should be sold for the client's benefit, effective completion of the transaction ordinarily requires appointment of a legal representative. In many circumstances, however, appointment of a legal representative may be expensive or traumatic for the client. Evaluation of these considerations is a matter of professional judgment on the lawyer's part. In considering alternatives, however, the attorney should be aware of any law that requires the attorney to advocate the least restrictive action on behalf of the client.</w:t>
      </w:r>
    </w:p>
    <w:p w:rsidR="00000000" w:rsidDel="00000000" w:rsidP="00000000" w:rsidRDefault="00000000" w:rsidRPr="00000000" w14:paraId="0000015D">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15E">
      <w:pPr>
        <w:ind w:firstLine="720"/>
        <w:jc w:val="both"/>
        <w:rPr>
          <w:sz w:val="26"/>
          <w:szCs w:val="26"/>
          <w:vertAlign w:val="baseline"/>
        </w:rPr>
      </w:pPr>
      <w:r w:rsidDel="00000000" w:rsidR="00000000" w:rsidRPr="00000000">
        <w:rPr>
          <w:sz w:val="26"/>
          <w:szCs w:val="26"/>
          <w:vertAlign w:val="baseline"/>
          <w:rtl w:val="0"/>
        </w:rPr>
        <w:t xml:space="preserve">If the </w:t>
      </w:r>
      <w:r w:rsidDel="00000000" w:rsidR="00000000" w:rsidRPr="00000000">
        <w:rPr>
          <w:sz w:val="26"/>
          <w:szCs w:val="26"/>
          <w:rtl w:val="0"/>
        </w:rPr>
        <w:t xml:space="preserve">attorney </w:t>
      </w:r>
      <w:r w:rsidDel="00000000" w:rsidR="00000000" w:rsidRPr="00000000">
        <w:rPr>
          <w:sz w:val="26"/>
          <w:szCs w:val="26"/>
          <w:vertAlign w:val="baseline"/>
          <w:rtl w:val="0"/>
        </w:rPr>
        <w:t xml:space="preserve">represents the guardian as distinct from the ward, and is aware that the </w:t>
      </w:r>
      <w:r w:rsidDel="00000000" w:rsidR="00000000" w:rsidRPr="00000000">
        <w:rPr>
          <w:sz w:val="26"/>
          <w:szCs w:val="26"/>
          <w:rtl w:val="0"/>
        </w:rPr>
        <w:t xml:space="preserve">attorney </w:t>
      </w:r>
      <w:r w:rsidDel="00000000" w:rsidR="00000000" w:rsidRPr="00000000">
        <w:rPr>
          <w:sz w:val="26"/>
          <w:szCs w:val="26"/>
          <w:vertAlign w:val="baseline"/>
          <w:rtl w:val="0"/>
        </w:rPr>
        <w:t xml:space="preserve">is acting adversely to the ward's interest, the lawyer may have an obligation to prevent or rectify the guardian's misconduct. See Rule 19-301.2(d).</w:t>
      </w:r>
    </w:p>
    <w:p w:rsidR="00000000" w:rsidDel="00000000" w:rsidP="00000000" w:rsidRDefault="00000000" w:rsidRPr="00000000" w14:paraId="0000015F">
      <w:pPr>
        <w:jc w:val="both"/>
        <w:rPr>
          <w:i w:val="0"/>
          <w:sz w:val="26"/>
          <w:szCs w:val="26"/>
          <w:vertAlign w:val="baseline"/>
        </w:rPr>
      </w:pPr>
      <w:r w:rsidDel="00000000" w:rsidR="00000000" w:rsidRPr="00000000">
        <w:rPr>
          <w:rtl w:val="0"/>
        </w:rPr>
      </w:r>
    </w:p>
    <w:p w:rsidR="00000000" w:rsidDel="00000000" w:rsidP="00000000" w:rsidRDefault="00000000" w:rsidRPr="00000000" w14:paraId="00000160">
      <w:pPr>
        <w:jc w:val="both"/>
        <w:rPr>
          <w:sz w:val="26"/>
          <w:szCs w:val="26"/>
          <w:vertAlign w:val="baseline"/>
        </w:rPr>
      </w:pPr>
      <w:r w:rsidDel="00000000" w:rsidR="00000000" w:rsidRPr="00000000">
        <w:rPr>
          <w:i w:val="1"/>
          <w:sz w:val="26"/>
          <w:szCs w:val="26"/>
          <w:vertAlign w:val="baseline"/>
          <w:rtl w:val="0"/>
        </w:rPr>
        <w:t xml:space="preserve">Disclosure of the client's condition. </w:t>
      </w:r>
      <w:r w:rsidDel="00000000" w:rsidR="00000000" w:rsidRPr="00000000">
        <w:rPr>
          <w:sz w:val="26"/>
          <w:szCs w:val="26"/>
          <w:vertAlign w:val="baseline"/>
          <w:rtl w:val="0"/>
        </w:rPr>
        <w:t xml:space="preserve">-- </w:t>
      </w:r>
      <w:r w:rsidDel="00000000" w:rsidR="00000000" w:rsidRPr="00000000">
        <w:rPr>
          <w:sz w:val="26"/>
          <w:szCs w:val="26"/>
          <w:rtl w:val="0"/>
        </w:rPr>
        <w:t xml:space="preserve">Disclosure of the client's diminished capacity could adversely affect the client's interests, which may include constitutional and legal rights. For example, raising the question of diminished capacity could, in some circumstances, lead to proceedings for involuntary commitment.</w:t>
      </w:r>
      <w:r w:rsidDel="00000000" w:rsidR="00000000" w:rsidRPr="00000000">
        <w:rPr>
          <w:sz w:val="26"/>
          <w:szCs w:val="26"/>
          <w:vertAlign w:val="baseline"/>
          <w:rtl w:val="0"/>
        </w:rPr>
        <w:t xml:space="preserve"> For example, raising the question of diminished capacity could, in some circumstances, lead to proceedings for involuntary commitment. Information relating to the representation is protected by Rule 19-301.6 (1.6). Therefore, unless authorized to do so, the attorney may not disclose such information. The lawyer's position in such cases is an unavoidably difficult one. The lawyer may seek guidance from an appropriate diagnostician.</w:t>
      </w:r>
    </w:p>
    <w:p w:rsidR="00000000" w:rsidDel="00000000" w:rsidP="00000000" w:rsidRDefault="00000000" w:rsidRPr="00000000" w14:paraId="00000161">
      <w:pPr>
        <w:rPr>
          <w:b w:val="0"/>
          <w:sz w:val="26"/>
          <w:szCs w:val="26"/>
          <w:vertAlign w:val="baseline"/>
        </w:rPr>
      </w:pPr>
      <w:r w:rsidDel="00000000" w:rsidR="00000000" w:rsidRPr="00000000">
        <w:rPr>
          <w:rtl w:val="0"/>
        </w:rPr>
      </w:r>
    </w:p>
    <w:p w:rsidR="00000000" w:rsidDel="00000000" w:rsidP="00000000" w:rsidRDefault="00000000" w:rsidRPr="00000000" w14:paraId="00000162">
      <w:pPr>
        <w:jc w:val="both"/>
        <w:rPr>
          <w:b w:val="0"/>
          <w:sz w:val="26"/>
          <w:szCs w:val="26"/>
          <w:vertAlign w:val="baseline"/>
        </w:rPr>
      </w:pPr>
      <w:sdt>
        <w:sdtPr>
          <w:tag w:val="goog_rdk_0"/>
        </w:sdtPr>
        <w:sdtContent>
          <w:commentRangeStart w:id="0"/>
        </w:sdtContent>
      </w:sdt>
      <w:r w:rsidDel="00000000" w:rsidR="00000000" w:rsidRPr="00000000">
        <w:rPr>
          <w:b w:val="1"/>
          <w:sz w:val="26"/>
          <w:szCs w:val="26"/>
          <w:vertAlign w:val="baseline"/>
          <w:rtl w:val="0"/>
        </w:rPr>
        <w:t xml:space="preserve">Code Comparison. -- There is no counterpart to this Rule in the Disciplinary Rules of the Code. EC 7-12 states that "Any mental or physical condition of a client that renders him incapable of making a considered judgment on his own behalf casts additional responsibilities upon his lawyer. Where an incompetent is acting through a guardian or other legal representative, a lawyer must look to such representative for those decisions which are normally the prerogative of the client. If a client under disability has no legal representative, his lawyer may be compelled in court proceedings to make decisions on behalf of the client. If the client is capable of understanding the matter in question or of contributing to the advancement of his interests, regardless of whether he is legally disqualified from performing certain acts, the lawyer should obtain from him all possible aid. If the disability of a client and the lack of legal representative compel the lawyer to make decisions for his client, the lawyer should consider all circumstances then prevailing and act with care to safeguard and advance the interests of his client. But obviously a lawyer cannot perform any act or make any decision which the law requires his client to perform or make, either acting for himself if competent, or by a duly constituted representative if legally incompetent."</w:t>
      </w:r>
      <w:r w:rsidDel="00000000" w:rsidR="00000000" w:rsidRPr="00000000">
        <w:rPr>
          <w:rtl w:val="0"/>
        </w:rPr>
      </w:r>
    </w:p>
    <w:p w:rsidR="00000000" w:rsidDel="00000000" w:rsidP="00000000" w:rsidRDefault="00000000" w:rsidRPr="00000000" w14:paraId="00000163">
      <w:pPr>
        <w:rPr>
          <w:b w:val="0"/>
          <w:sz w:val="26"/>
          <w:szCs w:val="26"/>
          <w:vertAlign w:val="baseline"/>
        </w:rPr>
      </w:pPr>
      <w:r w:rsidDel="00000000" w:rsidR="00000000" w:rsidRPr="00000000">
        <w:rPr>
          <w:b w:val="1"/>
          <w:sz w:val="26"/>
          <w:szCs w:val="26"/>
          <w:vertAlign w:val="baseline"/>
          <w:rtl w:val="0"/>
        </w:rPr>
        <w:t xml:space="preserve">Quoted in </w:t>
      </w:r>
      <w:r w:rsidDel="00000000" w:rsidR="00000000" w:rsidRPr="00000000">
        <w:rPr>
          <w:b w:val="1"/>
          <w:i w:val="1"/>
          <w:sz w:val="26"/>
          <w:szCs w:val="26"/>
          <w:vertAlign w:val="baseline"/>
          <w:rtl w:val="0"/>
        </w:rPr>
        <w:t xml:space="preserve">Auclair v. Auclair</w:t>
      </w:r>
      <w:r w:rsidDel="00000000" w:rsidR="00000000" w:rsidRPr="00000000">
        <w:rPr>
          <w:b w:val="1"/>
          <w:sz w:val="26"/>
          <w:szCs w:val="26"/>
          <w:vertAlign w:val="baseline"/>
          <w:rtl w:val="0"/>
        </w:rPr>
        <w:t xml:space="preserve">, 127 Md. App. 1, 730 A. 2d 1260 (1999).</w:t>
      </w:r>
      <w:r w:rsidDel="00000000" w:rsidR="00000000" w:rsidRPr="00000000">
        <w:rPr>
          <w:rtl w:val="0"/>
        </w:rPr>
      </w:r>
    </w:p>
    <w:p w:rsidR="00000000" w:rsidDel="00000000" w:rsidP="00000000" w:rsidRDefault="00000000" w:rsidRPr="00000000" w14:paraId="00000164">
      <w:pPr>
        <w:rPr>
          <w:b w:val="0"/>
          <w:sz w:val="26"/>
          <w:szCs w:val="26"/>
          <w:vertAlign w:val="baseline"/>
        </w:rPr>
      </w:pPr>
      <w:r w:rsidDel="00000000" w:rsidR="00000000" w:rsidRPr="00000000">
        <w:rPr>
          <w:b w:val="1"/>
          <w:sz w:val="26"/>
          <w:szCs w:val="26"/>
          <w:vertAlign w:val="baseline"/>
          <w:rtl w:val="0"/>
        </w:rPr>
        <w:t xml:space="preserve">Cited in </w:t>
      </w:r>
      <w:r w:rsidDel="00000000" w:rsidR="00000000" w:rsidRPr="00000000">
        <w:rPr>
          <w:b w:val="1"/>
          <w:i w:val="1"/>
          <w:sz w:val="26"/>
          <w:szCs w:val="26"/>
          <w:vertAlign w:val="baseline"/>
          <w:rtl w:val="0"/>
        </w:rPr>
        <w:t xml:space="preserve">John O. v. Jane O</w:t>
      </w:r>
      <w:r w:rsidDel="00000000" w:rsidR="00000000" w:rsidRPr="00000000">
        <w:rPr>
          <w:b w:val="1"/>
          <w:sz w:val="26"/>
          <w:szCs w:val="26"/>
          <w:vertAlign w:val="baseline"/>
          <w:rtl w:val="0"/>
        </w:rPr>
        <w:t xml:space="preserve">., 90 Md. App. 406, 601 a. 2d 149 (1992); </w:t>
      </w:r>
      <w:r w:rsidDel="00000000" w:rsidR="00000000" w:rsidRPr="00000000">
        <w:rPr>
          <w:b w:val="1"/>
          <w:i w:val="1"/>
          <w:sz w:val="26"/>
          <w:szCs w:val="26"/>
          <w:vertAlign w:val="baseline"/>
          <w:rtl w:val="0"/>
        </w:rPr>
        <w:t xml:space="preserve">In re Lee</w:t>
      </w:r>
      <w:r w:rsidDel="00000000" w:rsidR="00000000" w:rsidRPr="00000000">
        <w:rPr>
          <w:b w:val="1"/>
          <w:sz w:val="26"/>
          <w:szCs w:val="26"/>
          <w:vertAlign w:val="baseline"/>
          <w:rtl w:val="0"/>
        </w:rPr>
        <w:t xml:space="preserve">, 132 Md. App. 696, 754 A. 2d 426 (2000).</w:t>
      </w:r>
      <w:r w:rsidDel="00000000" w:rsidR="00000000" w:rsidRPr="00000000">
        <w:rPr>
          <w:rtl w:val="0"/>
        </w:rPr>
      </w:r>
    </w:p>
    <w:p w:rsidR="00000000" w:rsidDel="00000000" w:rsidP="00000000" w:rsidRDefault="00000000" w:rsidRPr="00000000" w14:paraId="00000165">
      <w:pPr>
        <w:rPr>
          <w:b w:val="0"/>
          <w:sz w:val="26"/>
          <w:szCs w:val="26"/>
          <w:vertAlign w:val="baseline"/>
        </w:rPr>
      </w:pPr>
      <w:r w:rsidDel="00000000" w:rsidR="00000000" w:rsidRPr="00000000">
        <w:rPr>
          <w:rtl w:val="0"/>
        </w:rPr>
      </w:r>
    </w:p>
    <w:p w:rsidR="00000000" w:rsidDel="00000000" w:rsidP="00000000" w:rsidRDefault="00000000" w:rsidRPr="00000000" w14:paraId="00000166">
      <w:pPr>
        <w:rPr>
          <w:b w:val="0"/>
          <w:sz w:val="26"/>
          <w:szCs w:val="26"/>
          <w:vertAlign w:val="baseline"/>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167">
      <w:pPr>
        <w:rPr>
          <w:b w:val="0"/>
          <w:sz w:val="26"/>
          <w:szCs w:val="26"/>
          <w:vertAlign w:val="baseline"/>
        </w:rPr>
      </w:pPr>
      <w:r w:rsidDel="00000000" w:rsidR="00000000" w:rsidRPr="00000000">
        <w:rPr>
          <w:rtl w:val="0"/>
        </w:rPr>
      </w:r>
    </w:p>
    <w:p w:rsidR="00000000" w:rsidDel="00000000" w:rsidP="00000000" w:rsidRDefault="00000000" w:rsidRPr="00000000" w14:paraId="00000168">
      <w:pPr>
        <w:rPr>
          <w:b w:val="0"/>
          <w:sz w:val="26"/>
          <w:szCs w:val="26"/>
          <w:vertAlign w:val="baseline"/>
        </w:rPr>
      </w:pPr>
      <w:r w:rsidDel="00000000" w:rsidR="00000000" w:rsidRPr="00000000">
        <w:rPr>
          <w:rtl w:val="0"/>
        </w:rPr>
      </w:r>
    </w:p>
    <w:p w:rsidR="00000000" w:rsidDel="00000000" w:rsidP="00000000" w:rsidRDefault="00000000" w:rsidRPr="00000000" w14:paraId="00000169">
      <w:pPr>
        <w:rPr>
          <w:b w:val="0"/>
          <w:sz w:val="26"/>
          <w:szCs w:val="26"/>
          <w:vertAlign w:val="baseline"/>
        </w:rPr>
      </w:pPr>
      <w:r w:rsidDel="00000000" w:rsidR="00000000" w:rsidRPr="00000000">
        <w:rPr>
          <w:rtl w:val="0"/>
        </w:rPr>
      </w:r>
    </w:p>
    <w:p w:rsidR="00000000" w:rsidDel="00000000" w:rsidP="00000000" w:rsidRDefault="00000000" w:rsidRPr="00000000" w14:paraId="0000016A">
      <w:pPr>
        <w:rPr>
          <w:b w:val="0"/>
          <w:sz w:val="26"/>
          <w:szCs w:val="26"/>
          <w:vertAlign w:val="baseline"/>
        </w:rPr>
      </w:pPr>
      <w:r w:rsidDel="00000000" w:rsidR="00000000" w:rsidRPr="00000000">
        <w:rPr>
          <w:rtl w:val="0"/>
        </w:rPr>
      </w:r>
    </w:p>
    <w:p w:rsidR="00000000" w:rsidDel="00000000" w:rsidP="00000000" w:rsidRDefault="00000000" w:rsidRPr="00000000" w14:paraId="0000016B">
      <w:pPr>
        <w:rPr>
          <w:b w:val="0"/>
          <w:sz w:val="26"/>
          <w:szCs w:val="26"/>
          <w:vertAlign w:val="baseline"/>
        </w:rPr>
      </w:pPr>
      <w:r w:rsidDel="00000000" w:rsidR="00000000" w:rsidRPr="00000000">
        <w:rPr>
          <w:rtl w:val="0"/>
        </w:rPr>
      </w:r>
    </w:p>
    <w:p w:rsidR="00000000" w:rsidDel="00000000" w:rsidP="00000000" w:rsidRDefault="00000000" w:rsidRPr="00000000" w14:paraId="0000016C">
      <w:pPr>
        <w:rPr>
          <w:b w:val="0"/>
          <w:sz w:val="26"/>
          <w:szCs w:val="26"/>
          <w:vertAlign w:val="baseline"/>
        </w:rPr>
      </w:pPr>
      <w:r w:rsidDel="00000000" w:rsidR="00000000" w:rsidRPr="00000000">
        <w:rPr>
          <w:rtl w:val="0"/>
        </w:rPr>
      </w:r>
    </w:p>
    <w:p w:rsidR="00000000" w:rsidDel="00000000" w:rsidP="00000000" w:rsidRDefault="00000000" w:rsidRPr="00000000" w14:paraId="0000016D">
      <w:pPr>
        <w:rPr>
          <w:sz w:val="26"/>
          <w:szCs w:val="26"/>
        </w:rPr>
      </w:pPr>
      <w:r w:rsidDel="00000000" w:rsidR="00000000" w:rsidRPr="00000000">
        <w:rPr>
          <w:rtl w:val="0"/>
        </w:rPr>
      </w:r>
    </w:p>
    <w:p w:rsidR="00000000" w:rsidDel="00000000" w:rsidP="00000000" w:rsidRDefault="00000000" w:rsidRPr="00000000" w14:paraId="0000016E">
      <w:pPr>
        <w:rPr>
          <w:sz w:val="26"/>
          <w:szCs w:val="26"/>
        </w:rPr>
      </w:pPr>
      <w:r w:rsidDel="00000000" w:rsidR="00000000" w:rsidRPr="00000000">
        <w:rPr>
          <w:rtl w:val="0"/>
        </w:rPr>
      </w:r>
    </w:p>
    <w:p w:rsidR="00000000" w:rsidDel="00000000" w:rsidP="00000000" w:rsidRDefault="00000000" w:rsidRPr="00000000" w14:paraId="0000016F">
      <w:pPr>
        <w:rPr>
          <w:b w:val="0"/>
          <w:sz w:val="26"/>
          <w:szCs w:val="26"/>
          <w:vertAlign w:val="baseline"/>
        </w:rPr>
      </w:pPr>
      <w:r w:rsidDel="00000000" w:rsidR="00000000" w:rsidRPr="00000000">
        <w:rPr>
          <w:rtl w:val="0"/>
        </w:rPr>
      </w:r>
    </w:p>
    <w:p w:rsidR="00000000" w:rsidDel="00000000" w:rsidP="00000000" w:rsidRDefault="00000000" w:rsidRPr="00000000" w14:paraId="00000170">
      <w:pPr>
        <w:rPr>
          <w:b w:val="0"/>
          <w:sz w:val="26"/>
          <w:szCs w:val="26"/>
          <w:vertAlign w:val="baseline"/>
        </w:rPr>
      </w:pPr>
      <w:r w:rsidDel="00000000" w:rsidR="00000000" w:rsidRPr="00000000">
        <w:rPr>
          <w:rtl w:val="0"/>
        </w:rPr>
      </w:r>
    </w:p>
    <w:p w:rsidR="00000000" w:rsidDel="00000000" w:rsidP="00000000" w:rsidRDefault="00000000" w:rsidRPr="00000000" w14:paraId="00000171">
      <w:pPr>
        <w:rPr>
          <w:b w:val="0"/>
          <w:sz w:val="26"/>
          <w:szCs w:val="26"/>
          <w:vertAlign w:val="baseline"/>
        </w:rPr>
      </w:pPr>
      <w:r w:rsidDel="00000000" w:rsidR="00000000" w:rsidRPr="00000000">
        <w:rPr>
          <w:rtl w:val="0"/>
        </w:rPr>
      </w:r>
    </w:p>
    <w:p w:rsidR="00000000" w:rsidDel="00000000" w:rsidP="00000000" w:rsidRDefault="00000000" w:rsidRPr="00000000" w14:paraId="00000172">
      <w:pPr>
        <w:rPr>
          <w:b w:val="0"/>
          <w:sz w:val="26"/>
          <w:szCs w:val="26"/>
          <w:vertAlign w:val="baseline"/>
        </w:rPr>
      </w:pPr>
      <w:r w:rsidDel="00000000" w:rsidR="00000000" w:rsidRPr="00000000">
        <w:rPr>
          <w:rtl w:val="0"/>
        </w:rPr>
      </w:r>
    </w:p>
    <w:p w:rsidR="00000000" w:rsidDel="00000000" w:rsidP="00000000" w:rsidRDefault="00000000" w:rsidRPr="00000000" w14:paraId="00000173">
      <w:pPr>
        <w:rPr>
          <w:b w:val="0"/>
          <w:sz w:val="26"/>
          <w:szCs w:val="26"/>
          <w:vertAlign w:val="baseline"/>
        </w:rPr>
      </w:pPr>
      <w:r w:rsidDel="00000000" w:rsidR="00000000" w:rsidRPr="00000000">
        <w:rPr>
          <w:rtl w:val="0"/>
        </w:rPr>
      </w:r>
    </w:p>
    <w:p w:rsidR="00000000" w:rsidDel="00000000" w:rsidP="00000000" w:rsidRDefault="00000000" w:rsidRPr="00000000" w14:paraId="00000174">
      <w:pPr>
        <w:rPr>
          <w:b w:val="0"/>
          <w:sz w:val="26"/>
          <w:szCs w:val="26"/>
          <w:vertAlign w:val="baseline"/>
        </w:rPr>
      </w:pPr>
      <w:r w:rsidDel="00000000" w:rsidR="00000000" w:rsidRPr="00000000">
        <w:rPr>
          <w:rtl w:val="0"/>
        </w:rPr>
      </w:r>
    </w:p>
    <w:p w:rsidR="00000000" w:rsidDel="00000000" w:rsidP="00000000" w:rsidRDefault="00000000" w:rsidRPr="00000000" w14:paraId="00000175">
      <w:pPr>
        <w:jc w:val="center"/>
        <w:rPr>
          <w:b w:val="0"/>
          <w:sz w:val="26"/>
          <w:szCs w:val="26"/>
          <w:vertAlign w:val="baseline"/>
        </w:rPr>
      </w:pPr>
      <w:r w:rsidDel="00000000" w:rsidR="00000000" w:rsidRPr="00000000">
        <w:rPr>
          <w:b w:val="1"/>
          <w:sz w:val="26"/>
          <w:szCs w:val="26"/>
          <w:vertAlign w:val="baseline"/>
          <w:rtl w:val="0"/>
        </w:rPr>
        <w:t xml:space="preserve">ANNOTATED CODE OF MARYLAND</w:t>
      </w:r>
      <w:r w:rsidDel="00000000" w:rsidR="00000000" w:rsidRPr="00000000">
        <w:rPr>
          <w:rtl w:val="0"/>
        </w:rPr>
      </w:r>
    </w:p>
    <w:p w:rsidR="00000000" w:rsidDel="00000000" w:rsidP="00000000" w:rsidRDefault="00000000" w:rsidRPr="00000000" w14:paraId="00000176">
      <w:pPr>
        <w:jc w:val="center"/>
        <w:rPr>
          <w:b w:val="0"/>
          <w:sz w:val="26"/>
          <w:szCs w:val="26"/>
          <w:vertAlign w:val="baseline"/>
        </w:rPr>
      </w:pPr>
      <w:r w:rsidDel="00000000" w:rsidR="00000000" w:rsidRPr="00000000">
        <w:rPr>
          <w:b w:val="1"/>
          <w:sz w:val="26"/>
          <w:szCs w:val="26"/>
          <w:vertAlign w:val="baseline"/>
          <w:rtl w:val="0"/>
        </w:rPr>
        <w:t xml:space="preserve">MARYLAND RULES</w:t>
      </w:r>
      <w:r w:rsidDel="00000000" w:rsidR="00000000" w:rsidRPr="00000000">
        <w:rPr>
          <w:rtl w:val="0"/>
        </w:rPr>
      </w:r>
    </w:p>
    <w:p w:rsidR="00000000" w:rsidDel="00000000" w:rsidP="00000000" w:rsidRDefault="00000000" w:rsidRPr="00000000" w14:paraId="00000177">
      <w:pPr>
        <w:jc w:val="center"/>
        <w:rPr>
          <w:b w:val="0"/>
          <w:sz w:val="26"/>
          <w:szCs w:val="26"/>
          <w:vertAlign w:val="baseline"/>
        </w:rPr>
      </w:pPr>
      <w:r w:rsidDel="00000000" w:rsidR="00000000" w:rsidRPr="00000000">
        <w:rPr>
          <w:b w:val="1"/>
          <w:sz w:val="26"/>
          <w:szCs w:val="26"/>
          <w:vertAlign w:val="baseline"/>
          <w:rtl w:val="0"/>
        </w:rPr>
        <w:t xml:space="preserve">APPENDIX</w:t>
      </w:r>
      <w:r w:rsidDel="00000000" w:rsidR="00000000" w:rsidRPr="00000000">
        <w:rPr>
          <w:rtl w:val="0"/>
        </w:rPr>
      </w:r>
    </w:p>
    <w:p w:rsidR="00000000" w:rsidDel="00000000" w:rsidP="00000000" w:rsidRDefault="00000000" w:rsidRPr="00000000" w14:paraId="00000178">
      <w:pPr>
        <w:jc w:val="center"/>
        <w:rPr>
          <w:b w:val="0"/>
          <w:sz w:val="26"/>
          <w:szCs w:val="26"/>
          <w:vertAlign w:val="baseline"/>
        </w:rPr>
      </w:pPr>
      <w:r w:rsidDel="00000000" w:rsidR="00000000" w:rsidRPr="00000000">
        <w:rPr>
          <w:rtl w:val="0"/>
        </w:rPr>
      </w:r>
    </w:p>
    <w:p w:rsidR="00000000" w:rsidDel="00000000" w:rsidP="00000000" w:rsidRDefault="00000000" w:rsidRPr="00000000" w14:paraId="00000179">
      <w:pPr>
        <w:jc w:val="center"/>
        <w:rPr>
          <w:b w:val="0"/>
          <w:i w:val="0"/>
          <w:sz w:val="26"/>
          <w:szCs w:val="26"/>
          <w:vertAlign w:val="baseline"/>
        </w:rPr>
      </w:pPr>
      <w:r w:rsidDel="00000000" w:rsidR="00000000" w:rsidRPr="00000000">
        <w:rPr>
          <w:b w:val="1"/>
          <w:i w:val="1"/>
          <w:sz w:val="26"/>
          <w:szCs w:val="26"/>
          <w:vertAlign w:val="baseline"/>
          <w:rtl w:val="0"/>
        </w:rPr>
        <w:t xml:space="preserve">GUIDELINES OF ADVOCACY FOR ATTORNEYS</w:t>
      </w:r>
      <w:r w:rsidDel="00000000" w:rsidR="00000000" w:rsidRPr="00000000">
        <w:rPr>
          <w:rtl w:val="0"/>
        </w:rPr>
      </w:r>
    </w:p>
    <w:p w:rsidR="00000000" w:rsidDel="00000000" w:rsidP="00000000" w:rsidRDefault="00000000" w:rsidRPr="00000000" w14:paraId="0000017A">
      <w:pPr>
        <w:jc w:val="center"/>
        <w:rPr>
          <w:b w:val="0"/>
          <w:i w:val="0"/>
          <w:sz w:val="26"/>
          <w:szCs w:val="26"/>
          <w:vertAlign w:val="baseline"/>
        </w:rPr>
      </w:pPr>
      <w:r w:rsidDel="00000000" w:rsidR="00000000" w:rsidRPr="00000000">
        <w:rPr>
          <w:b w:val="1"/>
          <w:i w:val="1"/>
          <w:sz w:val="26"/>
          <w:szCs w:val="26"/>
          <w:vertAlign w:val="baseline"/>
          <w:rtl w:val="0"/>
        </w:rPr>
        <w:t xml:space="preserve">REPRESENTING CHILDREN IN CINA AND RELATED TPR</w:t>
      </w:r>
      <w:r w:rsidDel="00000000" w:rsidR="00000000" w:rsidRPr="00000000">
        <w:rPr>
          <w:rtl w:val="0"/>
        </w:rPr>
      </w:r>
    </w:p>
    <w:p w:rsidR="00000000" w:rsidDel="00000000" w:rsidP="00000000" w:rsidRDefault="00000000" w:rsidRPr="00000000" w14:paraId="0000017B">
      <w:pPr>
        <w:jc w:val="center"/>
        <w:rPr>
          <w:b w:val="0"/>
          <w:i w:val="0"/>
          <w:sz w:val="26"/>
          <w:szCs w:val="26"/>
          <w:vertAlign w:val="baseline"/>
        </w:rPr>
      </w:pPr>
      <w:r w:rsidDel="00000000" w:rsidR="00000000" w:rsidRPr="00000000">
        <w:rPr>
          <w:b w:val="1"/>
          <w:i w:val="1"/>
          <w:sz w:val="26"/>
          <w:szCs w:val="26"/>
          <w:vertAlign w:val="baseline"/>
          <w:rtl w:val="0"/>
        </w:rPr>
        <w:t xml:space="preserve">AND ADOPTION PROCEEDINGS</w:t>
      </w:r>
      <w:r w:rsidDel="00000000" w:rsidR="00000000" w:rsidRPr="00000000">
        <w:rPr>
          <w:rtl w:val="0"/>
        </w:rPr>
      </w:r>
    </w:p>
    <w:p w:rsidR="00000000" w:rsidDel="00000000" w:rsidP="00000000" w:rsidRDefault="00000000" w:rsidRPr="00000000" w14:paraId="0000017C">
      <w:pPr>
        <w:rPr>
          <w:b w:val="0"/>
          <w:i w:val="0"/>
          <w:sz w:val="26"/>
          <w:szCs w:val="26"/>
          <w:vertAlign w:val="baseline"/>
        </w:rPr>
      </w:pPr>
      <w:r w:rsidDel="00000000" w:rsidR="00000000" w:rsidRPr="00000000">
        <w:rPr>
          <w:rtl w:val="0"/>
        </w:rPr>
      </w:r>
    </w:p>
    <w:p w:rsidR="00000000" w:rsidDel="00000000" w:rsidP="00000000" w:rsidRDefault="00000000" w:rsidRPr="00000000" w14:paraId="0000017D">
      <w:pPr>
        <w:rPr>
          <w:b w:val="0"/>
          <w:i w:val="0"/>
          <w:sz w:val="26"/>
          <w:szCs w:val="26"/>
          <w:vertAlign w:val="baseline"/>
        </w:rPr>
      </w:pPr>
      <w:r w:rsidDel="00000000" w:rsidR="00000000" w:rsidRPr="00000000">
        <w:rPr>
          <w:b w:val="1"/>
          <w:i w:val="1"/>
          <w:sz w:val="26"/>
          <w:szCs w:val="26"/>
          <w:vertAlign w:val="baseline"/>
          <w:rtl w:val="0"/>
        </w:rPr>
        <w:t xml:space="preserve">STATEMENT OF THE ISSUE</w:t>
      </w:r>
      <w:r w:rsidDel="00000000" w:rsidR="00000000" w:rsidRPr="00000000">
        <w:rPr>
          <w:rtl w:val="0"/>
        </w:rPr>
      </w:r>
    </w:p>
    <w:p w:rsidR="00000000" w:rsidDel="00000000" w:rsidP="00000000" w:rsidRDefault="00000000" w:rsidRPr="00000000" w14:paraId="0000017E">
      <w:pPr>
        <w:rPr>
          <w:sz w:val="26"/>
          <w:szCs w:val="26"/>
          <w:vertAlign w:val="baseline"/>
        </w:rPr>
      </w:pPr>
      <w:r w:rsidDel="00000000" w:rsidR="00000000" w:rsidRPr="00000000">
        <w:rPr>
          <w:rtl w:val="0"/>
        </w:rPr>
      </w:r>
    </w:p>
    <w:p w:rsidR="00000000" w:rsidDel="00000000" w:rsidP="00000000" w:rsidRDefault="00000000" w:rsidRPr="00000000" w14:paraId="0000017F">
      <w:pPr>
        <w:ind w:firstLine="720"/>
        <w:jc w:val="both"/>
        <w:rPr>
          <w:sz w:val="26"/>
          <w:szCs w:val="26"/>
          <w:vertAlign w:val="baseline"/>
        </w:rPr>
      </w:pPr>
      <w:r w:rsidDel="00000000" w:rsidR="00000000" w:rsidRPr="00000000">
        <w:rPr>
          <w:sz w:val="26"/>
          <w:szCs w:val="26"/>
          <w:vertAlign w:val="baseline"/>
          <w:rtl w:val="0"/>
        </w:rPr>
        <w:t xml:space="preserve">The Maryland Foster Care Court Improvement Project has developed these Guidelines of Advocacy for Attorneys Representing Children in Child in Need of Assistance (CINA) and Related Termination of Parental Rights (TPR) and Adoption Proceedings. The courts’ ability to protect the interests of children rests in large part upon the skill and expertise of the advocate. An attorney should represent a child who is the subject of a CINA or a related TPR or adoption proceeding in accordance with these Guidelines. Nothing contained in the Guidelines is intended to modify, amend, or alter the fiduciary duties that an attorney owes to a client pursuant to the Maryland Lawyers’ Rules of Professional Conduct. For purposes of these Guidelines, the word “child” refers to the client of the attorney.</w:t>
      </w:r>
    </w:p>
    <w:p w:rsidR="00000000" w:rsidDel="00000000" w:rsidP="00000000" w:rsidRDefault="00000000" w:rsidRPr="00000000" w14:paraId="00000180">
      <w:pPr>
        <w:jc w:val="both"/>
        <w:rPr>
          <w:b w:val="0"/>
          <w:i w:val="0"/>
          <w:sz w:val="26"/>
          <w:szCs w:val="26"/>
          <w:vertAlign w:val="baseline"/>
        </w:rPr>
      </w:pPr>
      <w:r w:rsidDel="00000000" w:rsidR="00000000" w:rsidRPr="00000000">
        <w:rPr>
          <w:rtl w:val="0"/>
        </w:rPr>
      </w:r>
    </w:p>
    <w:p w:rsidR="00000000" w:rsidDel="00000000" w:rsidP="00000000" w:rsidRDefault="00000000" w:rsidRPr="00000000" w14:paraId="00000181">
      <w:pPr>
        <w:rPr>
          <w:b w:val="0"/>
          <w:i w:val="0"/>
          <w:sz w:val="26"/>
          <w:szCs w:val="26"/>
          <w:vertAlign w:val="baseline"/>
        </w:rPr>
      </w:pPr>
      <w:r w:rsidDel="00000000" w:rsidR="00000000" w:rsidRPr="00000000">
        <w:rPr>
          <w:b w:val="1"/>
          <w:i w:val="1"/>
          <w:sz w:val="26"/>
          <w:szCs w:val="26"/>
          <w:vertAlign w:val="baseline"/>
          <w:rtl w:val="0"/>
        </w:rPr>
        <w:t xml:space="preserve">A. ADVOCATE FOR THE CHILD</w:t>
      </w:r>
      <w:r w:rsidDel="00000000" w:rsidR="00000000" w:rsidRPr="00000000">
        <w:rPr>
          <w:rtl w:val="0"/>
        </w:rPr>
      </w:r>
    </w:p>
    <w:p w:rsidR="00000000" w:rsidDel="00000000" w:rsidP="00000000" w:rsidRDefault="00000000" w:rsidRPr="00000000" w14:paraId="00000182">
      <w:pPr>
        <w:rPr>
          <w:b w:val="0"/>
          <w:i w:val="0"/>
          <w:sz w:val="26"/>
          <w:szCs w:val="26"/>
          <w:vertAlign w:val="baseline"/>
        </w:rPr>
      </w:pPr>
      <w:r w:rsidDel="00000000" w:rsidR="00000000" w:rsidRPr="00000000">
        <w:rPr>
          <w:rtl w:val="0"/>
        </w:rPr>
      </w:r>
    </w:p>
    <w:p w:rsidR="00000000" w:rsidDel="00000000" w:rsidP="00000000" w:rsidRDefault="00000000" w:rsidRPr="00000000" w14:paraId="00000183">
      <w:pPr>
        <w:ind w:firstLine="720"/>
        <w:jc w:val="both"/>
        <w:rPr>
          <w:b w:val="0"/>
          <w:sz w:val="26"/>
          <w:szCs w:val="26"/>
          <w:vertAlign w:val="baseline"/>
        </w:rPr>
      </w:pPr>
      <w:r w:rsidDel="00000000" w:rsidR="00000000" w:rsidRPr="00000000">
        <w:rPr>
          <w:b w:val="1"/>
          <w:sz w:val="26"/>
          <w:szCs w:val="26"/>
          <w:vertAlign w:val="baseline"/>
          <w:rtl w:val="0"/>
        </w:rPr>
        <w:t xml:space="preserve">GUIDELINE A. ROLE OF THE CHILD</w:t>
      </w:r>
      <w:r w:rsidDel="00000000" w:rsidR="00000000" w:rsidRPr="00000000">
        <w:rPr>
          <w:sz w:val="26"/>
          <w:szCs w:val="26"/>
          <w:vertAlign w:val="baseline"/>
          <w:rtl w:val="0"/>
        </w:rPr>
        <w:t xml:space="preserve">’</w:t>
      </w:r>
      <w:r w:rsidDel="00000000" w:rsidR="00000000" w:rsidRPr="00000000">
        <w:rPr>
          <w:b w:val="1"/>
          <w:sz w:val="26"/>
          <w:szCs w:val="26"/>
          <w:vertAlign w:val="baseline"/>
          <w:rtl w:val="0"/>
        </w:rPr>
        <w:t xml:space="preserve">S COUNSEL</w:t>
      </w:r>
      <w:r w:rsidDel="00000000" w:rsidR="00000000" w:rsidRPr="00000000">
        <w:rPr>
          <w:rtl w:val="0"/>
        </w:rPr>
      </w:r>
    </w:p>
    <w:p w:rsidR="00000000" w:rsidDel="00000000" w:rsidP="00000000" w:rsidRDefault="00000000" w:rsidRPr="00000000" w14:paraId="00000184">
      <w:pPr>
        <w:ind w:firstLine="720"/>
        <w:jc w:val="both"/>
        <w:rPr>
          <w:b w:val="0"/>
          <w:sz w:val="26"/>
          <w:szCs w:val="26"/>
          <w:vertAlign w:val="baseline"/>
        </w:rPr>
      </w:pPr>
      <w:r w:rsidDel="00000000" w:rsidR="00000000" w:rsidRPr="00000000">
        <w:rPr>
          <w:rtl w:val="0"/>
        </w:rPr>
      </w:r>
    </w:p>
    <w:p w:rsidR="00000000" w:rsidDel="00000000" w:rsidP="00000000" w:rsidRDefault="00000000" w:rsidRPr="00000000" w14:paraId="00000185">
      <w:pPr>
        <w:jc w:val="both"/>
        <w:rPr>
          <w:sz w:val="26"/>
          <w:szCs w:val="26"/>
          <w:vertAlign w:val="baseline"/>
        </w:rPr>
      </w:pPr>
      <w:r w:rsidDel="00000000" w:rsidR="00000000" w:rsidRPr="00000000">
        <w:rPr>
          <w:sz w:val="26"/>
          <w:szCs w:val="26"/>
          <w:vertAlign w:val="baseline"/>
          <w:rtl w:val="0"/>
        </w:rPr>
        <w:t xml:space="preserve">The attorney should determine whether the child has considered judgment as defined in Guideline B1. If the child has considered judgment, the attorney should so state in open court and should advocate a position consistent with the child’s wishes in the matter. If the attorney determines that the child lacks considered judgment, the attorney should so inform the court. The attorney should then advocate a position consistent with the best interests of the child as defined in Guideline B2.</w:t>
      </w:r>
    </w:p>
    <w:p w:rsidR="00000000" w:rsidDel="00000000" w:rsidP="00000000" w:rsidRDefault="00000000" w:rsidRPr="00000000" w14:paraId="00000186">
      <w:pPr>
        <w:rPr>
          <w:vertAlign w:val="baseline"/>
        </w:rPr>
      </w:pPr>
      <w:r w:rsidDel="00000000" w:rsidR="00000000" w:rsidRPr="00000000">
        <w:rPr>
          <w:rtl w:val="0"/>
        </w:rPr>
      </w:r>
    </w:p>
    <w:p w:rsidR="00000000" w:rsidDel="00000000" w:rsidP="00000000" w:rsidRDefault="00000000" w:rsidRPr="00000000" w14:paraId="00000187">
      <w:pPr>
        <w:rPr>
          <w:b w:val="0"/>
          <w:i w:val="0"/>
          <w:sz w:val="26"/>
          <w:szCs w:val="26"/>
          <w:vertAlign w:val="baseline"/>
        </w:rPr>
      </w:pPr>
      <w:r w:rsidDel="00000000" w:rsidR="00000000" w:rsidRPr="00000000">
        <w:rPr>
          <w:b w:val="1"/>
          <w:i w:val="1"/>
          <w:sz w:val="26"/>
          <w:szCs w:val="26"/>
          <w:vertAlign w:val="baseline"/>
          <w:rtl w:val="0"/>
        </w:rPr>
        <w:t xml:space="preserve">B. CONSIDERED JUDGMENT</w:t>
      </w:r>
      <w:r w:rsidDel="00000000" w:rsidR="00000000" w:rsidRPr="00000000">
        <w:rPr>
          <w:rtl w:val="0"/>
        </w:rPr>
      </w:r>
    </w:p>
    <w:p w:rsidR="00000000" w:rsidDel="00000000" w:rsidP="00000000" w:rsidRDefault="00000000" w:rsidRPr="00000000" w14:paraId="00000188">
      <w:pPr>
        <w:rPr>
          <w:b w:val="0"/>
          <w:i w:val="0"/>
          <w:sz w:val="26"/>
          <w:szCs w:val="26"/>
          <w:vertAlign w:val="baseline"/>
        </w:rPr>
      </w:pPr>
      <w:r w:rsidDel="00000000" w:rsidR="00000000" w:rsidRPr="00000000">
        <w:rPr>
          <w:rtl w:val="0"/>
        </w:rPr>
      </w:r>
    </w:p>
    <w:p w:rsidR="00000000" w:rsidDel="00000000" w:rsidP="00000000" w:rsidRDefault="00000000" w:rsidRPr="00000000" w14:paraId="00000189">
      <w:pPr>
        <w:ind w:firstLine="720"/>
        <w:rPr>
          <w:b w:val="0"/>
          <w:sz w:val="26"/>
          <w:szCs w:val="26"/>
          <w:vertAlign w:val="baseline"/>
        </w:rPr>
      </w:pPr>
      <w:r w:rsidDel="00000000" w:rsidR="00000000" w:rsidRPr="00000000">
        <w:rPr>
          <w:b w:val="1"/>
          <w:sz w:val="26"/>
          <w:szCs w:val="26"/>
          <w:vertAlign w:val="baseline"/>
          <w:rtl w:val="0"/>
        </w:rPr>
        <w:t xml:space="preserve">GUIDELINE B1. </w:t>
        <w:tab/>
        <w:t xml:space="preserve">ASSESSING CONSIDERED JUDGMENT</w:t>
      </w:r>
      <w:r w:rsidDel="00000000" w:rsidR="00000000" w:rsidRPr="00000000">
        <w:rPr>
          <w:rtl w:val="0"/>
        </w:rPr>
      </w:r>
    </w:p>
    <w:p w:rsidR="00000000" w:rsidDel="00000000" w:rsidP="00000000" w:rsidRDefault="00000000" w:rsidRPr="00000000" w14:paraId="0000018A">
      <w:pPr>
        <w:rPr>
          <w:sz w:val="26"/>
          <w:szCs w:val="26"/>
          <w:vertAlign w:val="baseline"/>
        </w:rPr>
      </w:pPr>
      <w:r w:rsidDel="00000000" w:rsidR="00000000" w:rsidRPr="00000000">
        <w:rPr>
          <w:rtl w:val="0"/>
        </w:rPr>
      </w:r>
    </w:p>
    <w:p w:rsidR="00000000" w:rsidDel="00000000" w:rsidP="00000000" w:rsidRDefault="00000000" w:rsidRPr="00000000" w14:paraId="0000018B">
      <w:pPr>
        <w:jc w:val="both"/>
        <w:rPr>
          <w:sz w:val="26"/>
          <w:szCs w:val="26"/>
          <w:vertAlign w:val="baseline"/>
        </w:rPr>
      </w:pPr>
      <w:r w:rsidDel="00000000" w:rsidR="00000000" w:rsidRPr="00000000">
        <w:rPr>
          <w:sz w:val="26"/>
          <w:szCs w:val="26"/>
          <w:vertAlign w:val="baseline"/>
          <w:rtl w:val="0"/>
        </w:rPr>
        <w:t xml:space="preserve">The attorney should advocate the position of the child unless the attorney reasonably concludes that the child is unable to express a reasoned choice about issues that are relevant to the particular purpose for which the attorney is representing the child. If the child has the ability to express a reasoned choice, the child is regarded as having considered judgment.</w:t>
      </w:r>
    </w:p>
    <w:p w:rsidR="00000000" w:rsidDel="00000000" w:rsidP="00000000" w:rsidRDefault="00000000" w:rsidRPr="00000000" w14:paraId="0000018C">
      <w:pPr>
        <w:rPr>
          <w:sz w:val="26"/>
          <w:szCs w:val="26"/>
          <w:vertAlign w:val="baseline"/>
        </w:rPr>
      </w:pPr>
      <w:r w:rsidDel="00000000" w:rsidR="00000000" w:rsidRPr="00000000">
        <w:rPr>
          <w:rtl w:val="0"/>
        </w:rPr>
      </w:r>
    </w:p>
    <w:p w:rsidR="00000000" w:rsidDel="00000000" w:rsidP="00000000" w:rsidRDefault="00000000" w:rsidRPr="00000000" w14:paraId="0000018D">
      <w:pPr>
        <w:ind w:left="720" w:hanging="720"/>
        <w:jc w:val="both"/>
        <w:rPr>
          <w:sz w:val="26"/>
          <w:szCs w:val="26"/>
          <w:vertAlign w:val="baseline"/>
        </w:rPr>
      </w:pPr>
      <w:r w:rsidDel="00000000" w:rsidR="00000000" w:rsidRPr="00000000">
        <w:rPr>
          <w:sz w:val="26"/>
          <w:szCs w:val="26"/>
          <w:vertAlign w:val="baseline"/>
          <w:rtl w:val="0"/>
        </w:rPr>
        <w:t xml:space="preserve">a. </w:t>
        <w:tab/>
        <w:t xml:space="preserve">To determine whether the child has considered judgment, the attorney should</w:t>
        <w:tab/>
        <w:t xml:space="preserve">focus on the child’s decision-making process, rather than the child’s decision. The attorney should determine whether the child can understand the risks and benefits of the child’s legal position and whether the child can reasonably communicate the child’s wishes. The attorney should consider the following factors when determining whether the child has considered judgment:</w:t>
      </w:r>
    </w:p>
    <w:p w:rsidR="00000000" w:rsidDel="00000000" w:rsidP="00000000" w:rsidRDefault="00000000" w:rsidRPr="00000000" w14:paraId="0000018E">
      <w:pPr>
        <w:jc w:val="both"/>
        <w:rPr>
          <w:sz w:val="26"/>
          <w:szCs w:val="26"/>
          <w:vertAlign w:val="baseline"/>
        </w:rPr>
      </w:pPr>
      <w:r w:rsidDel="00000000" w:rsidR="00000000" w:rsidRPr="00000000">
        <w:rPr>
          <w:rtl w:val="0"/>
        </w:rPr>
      </w:r>
    </w:p>
    <w:p w:rsidR="00000000" w:rsidDel="00000000" w:rsidP="00000000" w:rsidRDefault="00000000" w:rsidRPr="00000000" w14:paraId="0000018F">
      <w:pPr>
        <w:ind w:firstLine="720"/>
        <w:jc w:val="both"/>
        <w:rPr>
          <w:sz w:val="26"/>
          <w:szCs w:val="26"/>
          <w:vertAlign w:val="baseline"/>
        </w:rPr>
      </w:pPr>
      <w:r w:rsidDel="00000000" w:rsidR="00000000" w:rsidRPr="00000000">
        <w:rPr>
          <w:sz w:val="26"/>
          <w:szCs w:val="26"/>
          <w:vertAlign w:val="baseline"/>
          <w:rtl w:val="0"/>
        </w:rPr>
        <w:t xml:space="preserve">(1)</w:t>
        <w:tab/>
        <w:t xml:space="preserve"> the child’s developmental stage:</w:t>
      </w:r>
    </w:p>
    <w:p w:rsidR="00000000" w:rsidDel="00000000" w:rsidP="00000000" w:rsidRDefault="00000000" w:rsidRPr="00000000" w14:paraId="00000190">
      <w:pPr>
        <w:jc w:val="both"/>
        <w:rPr>
          <w:sz w:val="26"/>
          <w:szCs w:val="26"/>
          <w:vertAlign w:val="baseline"/>
        </w:rPr>
      </w:pPr>
      <w:r w:rsidDel="00000000" w:rsidR="00000000" w:rsidRPr="00000000">
        <w:rPr>
          <w:rtl w:val="0"/>
        </w:rPr>
      </w:r>
    </w:p>
    <w:p w:rsidR="00000000" w:rsidDel="00000000" w:rsidP="00000000" w:rsidRDefault="00000000" w:rsidRPr="00000000" w14:paraId="00000191">
      <w:pPr>
        <w:ind w:left="720" w:firstLine="720"/>
        <w:jc w:val="both"/>
        <w:rPr>
          <w:sz w:val="26"/>
          <w:szCs w:val="26"/>
          <w:vertAlign w:val="baseline"/>
        </w:rPr>
      </w:pPr>
      <w:r w:rsidDel="00000000" w:rsidR="00000000" w:rsidRPr="00000000">
        <w:rPr>
          <w:sz w:val="26"/>
          <w:szCs w:val="26"/>
          <w:vertAlign w:val="baseline"/>
          <w:rtl w:val="0"/>
        </w:rPr>
        <w:t xml:space="preserve">(a) cognitive ability,</w:t>
      </w:r>
    </w:p>
    <w:p w:rsidR="00000000" w:rsidDel="00000000" w:rsidP="00000000" w:rsidRDefault="00000000" w:rsidRPr="00000000" w14:paraId="00000192">
      <w:pPr>
        <w:ind w:left="720" w:firstLine="720"/>
        <w:jc w:val="both"/>
        <w:rPr>
          <w:sz w:val="26"/>
          <w:szCs w:val="26"/>
          <w:vertAlign w:val="baseline"/>
        </w:rPr>
      </w:pPr>
      <w:r w:rsidDel="00000000" w:rsidR="00000000" w:rsidRPr="00000000">
        <w:rPr>
          <w:sz w:val="26"/>
          <w:szCs w:val="26"/>
          <w:vertAlign w:val="baseline"/>
          <w:rtl w:val="0"/>
        </w:rPr>
        <w:t xml:space="preserve">(b) socialization, and</w:t>
      </w:r>
    </w:p>
    <w:p w:rsidR="00000000" w:rsidDel="00000000" w:rsidP="00000000" w:rsidRDefault="00000000" w:rsidRPr="00000000" w14:paraId="00000193">
      <w:pPr>
        <w:ind w:left="720" w:firstLine="720"/>
        <w:jc w:val="both"/>
        <w:rPr>
          <w:sz w:val="26"/>
          <w:szCs w:val="26"/>
          <w:vertAlign w:val="baseline"/>
        </w:rPr>
      </w:pPr>
      <w:r w:rsidDel="00000000" w:rsidR="00000000" w:rsidRPr="00000000">
        <w:rPr>
          <w:sz w:val="26"/>
          <w:szCs w:val="26"/>
          <w:vertAlign w:val="baseline"/>
          <w:rtl w:val="0"/>
        </w:rPr>
        <w:t xml:space="preserve">(c) emotional and mental development;</w:t>
      </w:r>
    </w:p>
    <w:p w:rsidR="00000000" w:rsidDel="00000000" w:rsidP="00000000" w:rsidRDefault="00000000" w:rsidRPr="00000000" w14:paraId="00000194">
      <w:pPr>
        <w:jc w:val="both"/>
        <w:rPr>
          <w:sz w:val="26"/>
          <w:szCs w:val="26"/>
          <w:vertAlign w:val="baseline"/>
        </w:rPr>
      </w:pPr>
      <w:r w:rsidDel="00000000" w:rsidR="00000000" w:rsidRPr="00000000">
        <w:rPr>
          <w:rtl w:val="0"/>
        </w:rPr>
      </w:r>
    </w:p>
    <w:p w:rsidR="00000000" w:rsidDel="00000000" w:rsidP="00000000" w:rsidRDefault="00000000" w:rsidRPr="00000000" w14:paraId="00000195">
      <w:pPr>
        <w:ind w:firstLine="720"/>
        <w:jc w:val="both"/>
        <w:rPr>
          <w:sz w:val="26"/>
          <w:szCs w:val="26"/>
          <w:vertAlign w:val="baseline"/>
        </w:rPr>
      </w:pPr>
      <w:r w:rsidDel="00000000" w:rsidR="00000000" w:rsidRPr="00000000">
        <w:rPr>
          <w:sz w:val="26"/>
          <w:szCs w:val="26"/>
          <w:vertAlign w:val="baseline"/>
          <w:rtl w:val="0"/>
        </w:rPr>
        <w:t xml:space="preserve">(2) </w:t>
        <w:tab/>
        <w:t xml:space="preserve">the child’s expression of a relevant position:</w:t>
      </w:r>
    </w:p>
    <w:p w:rsidR="00000000" w:rsidDel="00000000" w:rsidP="00000000" w:rsidRDefault="00000000" w:rsidRPr="00000000" w14:paraId="00000196">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197">
      <w:pPr>
        <w:ind w:left="720" w:firstLine="720"/>
        <w:jc w:val="both"/>
        <w:rPr>
          <w:sz w:val="26"/>
          <w:szCs w:val="26"/>
          <w:vertAlign w:val="baseline"/>
        </w:rPr>
      </w:pPr>
      <w:r w:rsidDel="00000000" w:rsidR="00000000" w:rsidRPr="00000000">
        <w:rPr>
          <w:sz w:val="26"/>
          <w:szCs w:val="26"/>
          <w:vertAlign w:val="baseline"/>
          <w:rtl w:val="0"/>
        </w:rPr>
        <w:t xml:space="preserve">(a) ability to communicate with the attorney, and</w:t>
      </w:r>
    </w:p>
    <w:p w:rsidR="00000000" w:rsidDel="00000000" w:rsidP="00000000" w:rsidRDefault="00000000" w:rsidRPr="00000000" w14:paraId="00000198">
      <w:pPr>
        <w:ind w:left="720" w:firstLine="720"/>
        <w:jc w:val="both"/>
        <w:rPr>
          <w:sz w:val="26"/>
          <w:szCs w:val="26"/>
          <w:vertAlign w:val="baseline"/>
        </w:rPr>
      </w:pPr>
      <w:r w:rsidDel="00000000" w:rsidR="00000000" w:rsidRPr="00000000">
        <w:rPr>
          <w:sz w:val="26"/>
          <w:szCs w:val="26"/>
          <w:vertAlign w:val="baseline"/>
          <w:rtl w:val="0"/>
        </w:rPr>
        <w:t xml:space="preserve">(b) ability to articulate reasons for the legal position; and</w:t>
      </w:r>
    </w:p>
    <w:p w:rsidR="00000000" w:rsidDel="00000000" w:rsidP="00000000" w:rsidRDefault="00000000" w:rsidRPr="00000000" w14:paraId="00000199">
      <w:pPr>
        <w:ind w:left="720" w:firstLine="0"/>
        <w:jc w:val="both"/>
        <w:rPr>
          <w:sz w:val="26"/>
          <w:szCs w:val="26"/>
          <w:vertAlign w:val="baseline"/>
        </w:rPr>
      </w:pPr>
      <w:r w:rsidDel="00000000" w:rsidR="00000000" w:rsidRPr="00000000">
        <w:rPr>
          <w:rtl w:val="0"/>
        </w:rPr>
      </w:r>
    </w:p>
    <w:p w:rsidR="00000000" w:rsidDel="00000000" w:rsidP="00000000" w:rsidRDefault="00000000" w:rsidRPr="00000000" w14:paraId="0000019A">
      <w:pPr>
        <w:ind w:left="720" w:firstLine="0"/>
        <w:jc w:val="both"/>
        <w:rPr>
          <w:sz w:val="26"/>
          <w:szCs w:val="26"/>
          <w:vertAlign w:val="baseline"/>
        </w:rPr>
      </w:pPr>
      <w:r w:rsidDel="00000000" w:rsidR="00000000" w:rsidRPr="00000000">
        <w:rPr>
          <w:sz w:val="26"/>
          <w:szCs w:val="26"/>
          <w:vertAlign w:val="baseline"/>
          <w:rtl w:val="0"/>
        </w:rPr>
        <w:t xml:space="preserve">(3)</w:t>
        <w:tab/>
        <w:t xml:space="preserve">relevant and available reports such as reports from social workers,</w:t>
      </w:r>
    </w:p>
    <w:p w:rsidR="00000000" w:rsidDel="00000000" w:rsidP="00000000" w:rsidRDefault="00000000" w:rsidRPr="00000000" w14:paraId="0000019B">
      <w:pPr>
        <w:ind w:left="720" w:firstLine="720"/>
        <w:jc w:val="both"/>
        <w:rPr>
          <w:sz w:val="26"/>
          <w:szCs w:val="26"/>
          <w:vertAlign w:val="baseline"/>
        </w:rPr>
      </w:pPr>
      <w:r w:rsidDel="00000000" w:rsidR="00000000" w:rsidRPr="00000000">
        <w:rPr>
          <w:sz w:val="26"/>
          <w:szCs w:val="26"/>
          <w:vertAlign w:val="baseline"/>
          <w:rtl w:val="0"/>
        </w:rPr>
        <w:t xml:space="preserve">psychiatrists, psychologists, and schools.</w:t>
      </w:r>
    </w:p>
    <w:p w:rsidR="00000000" w:rsidDel="00000000" w:rsidP="00000000" w:rsidRDefault="00000000" w:rsidRPr="00000000" w14:paraId="0000019C">
      <w:pPr>
        <w:ind w:left="720" w:firstLine="720"/>
        <w:jc w:val="both"/>
        <w:rPr>
          <w:sz w:val="26"/>
          <w:szCs w:val="26"/>
          <w:vertAlign w:val="baseline"/>
        </w:rPr>
      </w:pPr>
      <w:r w:rsidDel="00000000" w:rsidR="00000000" w:rsidRPr="00000000">
        <w:rPr>
          <w:rtl w:val="0"/>
        </w:rPr>
      </w:r>
    </w:p>
    <w:p w:rsidR="00000000" w:rsidDel="00000000" w:rsidP="00000000" w:rsidRDefault="00000000" w:rsidRPr="00000000" w14:paraId="0000019D">
      <w:pPr>
        <w:jc w:val="both"/>
        <w:rPr>
          <w:sz w:val="26"/>
          <w:szCs w:val="26"/>
          <w:vertAlign w:val="baseline"/>
        </w:rPr>
      </w:pPr>
      <w:r w:rsidDel="00000000" w:rsidR="00000000" w:rsidRPr="00000000">
        <w:rPr>
          <w:sz w:val="26"/>
          <w:szCs w:val="26"/>
          <w:vertAlign w:val="baseline"/>
          <w:rtl w:val="0"/>
        </w:rPr>
        <w:t xml:space="preserve">b. </w:t>
        <w:tab/>
        <w:t xml:space="preserve">A child may be capable of considered judgment even though the</w:t>
      </w:r>
    </w:p>
    <w:p w:rsidR="00000000" w:rsidDel="00000000" w:rsidP="00000000" w:rsidRDefault="00000000" w:rsidRPr="00000000" w14:paraId="0000019E">
      <w:pPr>
        <w:ind w:firstLine="720"/>
        <w:jc w:val="both"/>
        <w:rPr>
          <w:sz w:val="26"/>
          <w:szCs w:val="26"/>
          <w:vertAlign w:val="baseline"/>
        </w:rPr>
      </w:pPr>
      <w:r w:rsidDel="00000000" w:rsidR="00000000" w:rsidRPr="00000000">
        <w:rPr>
          <w:sz w:val="26"/>
          <w:szCs w:val="26"/>
          <w:vertAlign w:val="baseline"/>
          <w:rtl w:val="0"/>
        </w:rPr>
        <w:t xml:space="preserve">child has a significant cognitive or emotional disability.</w:t>
      </w:r>
    </w:p>
    <w:p w:rsidR="00000000" w:rsidDel="00000000" w:rsidP="00000000" w:rsidRDefault="00000000" w:rsidRPr="00000000" w14:paraId="0000019F">
      <w:pPr>
        <w:jc w:val="both"/>
        <w:rPr>
          <w:sz w:val="26"/>
          <w:szCs w:val="26"/>
          <w:vertAlign w:val="baseline"/>
        </w:rPr>
      </w:pPr>
      <w:r w:rsidDel="00000000" w:rsidR="00000000" w:rsidRPr="00000000">
        <w:rPr>
          <w:rtl w:val="0"/>
        </w:rPr>
      </w:r>
    </w:p>
    <w:p w:rsidR="00000000" w:rsidDel="00000000" w:rsidP="00000000" w:rsidRDefault="00000000" w:rsidRPr="00000000" w14:paraId="000001A0">
      <w:pPr>
        <w:jc w:val="both"/>
        <w:rPr>
          <w:sz w:val="26"/>
          <w:szCs w:val="26"/>
          <w:vertAlign w:val="baseline"/>
        </w:rPr>
      </w:pPr>
      <w:r w:rsidDel="00000000" w:rsidR="00000000" w:rsidRPr="00000000">
        <w:rPr>
          <w:sz w:val="26"/>
          <w:szCs w:val="26"/>
          <w:vertAlign w:val="baseline"/>
          <w:rtl w:val="0"/>
        </w:rPr>
        <w:t xml:space="preserve">c. </w:t>
        <w:tab/>
        <w:t xml:space="preserve">At every interview with the child, the attorney should assess whether the</w:t>
      </w:r>
    </w:p>
    <w:p w:rsidR="00000000" w:rsidDel="00000000" w:rsidP="00000000" w:rsidRDefault="00000000" w:rsidRPr="00000000" w14:paraId="000001A1">
      <w:pPr>
        <w:ind w:firstLine="720"/>
        <w:jc w:val="both"/>
        <w:rPr>
          <w:sz w:val="26"/>
          <w:szCs w:val="26"/>
          <w:vertAlign w:val="baseline"/>
        </w:rPr>
      </w:pPr>
      <w:r w:rsidDel="00000000" w:rsidR="00000000" w:rsidRPr="00000000">
        <w:rPr>
          <w:sz w:val="26"/>
          <w:szCs w:val="26"/>
          <w:vertAlign w:val="baseline"/>
          <w:rtl w:val="0"/>
        </w:rPr>
        <w:t xml:space="preserve">child has considered judgment regarding each relevant issue. In making a</w:t>
      </w:r>
    </w:p>
    <w:p w:rsidR="00000000" w:rsidDel="00000000" w:rsidP="00000000" w:rsidRDefault="00000000" w:rsidRPr="00000000" w14:paraId="000001A2">
      <w:pPr>
        <w:ind w:firstLine="720"/>
        <w:jc w:val="both"/>
        <w:rPr>
          <w:sz w:val="26"/>
          <w:szCs w:val="26"/>
          <w:vertAlign w:val="baseline"/>
        </w:rPr>
      </w:pPr>
      <w:r w:rsidDel="00000000" w:rsidR="00000000" w:rsidRPr="00000000">
        <w:rPr>
          <w:sz w:val="26"/>
          <w:szCs w:val="26"/>
          <w:vertAlign w:val="baseline"/>
          <w:rtl w:val="0"/>
        </w:rPr>
        <w:t xml:space="preserve">determination regarding considered judgment, the attorney may seek</w:t>
      </w:r>
    </w:p>
    <w:p w:rsidR="00000000" w:rsidDel="00000000" w:rsidP="00000000" w:rsidRDefault="00000000" w:rsidRPr="00000000" w14:paraId="000001A3">
      <w:pPr>
        <w:ind w:firstLine="720"/>
        <w:jc w:val="both"/>
        <w:rPr>
          <w:sz w:val="26"/>
          <w:szCs w:val="26"/>
          <w:vertAlign w:val="baseline"/>
        </w:rPr>
      </w:pPr>
      <w:r w:rsidDel="00000000" w:rsidR="00000000" w:rsidRPr="00000000">
        <w:rPr>
          <w:sz w:val="26"/>
          <w:szCs w:val="26"/>
          <w:vertAlign w:val="baseline"/>
          <w:rtl w:val="0"/>
        </w:rPr>
        <w:t xml:space="preserve">guidance from professionals, family members, school officials, and other</w:t>
      </w:r>
    </w:p>
    <w:p w:rsidR="00000000" w:rsidDel="00000000" w:rsidP="00000000" w:rsidRDefault="00000000" w:rsidRPr="00000000" w14:paraId="000001A4">
      <w:pPr>
        <w:ind w:left="720" w:firstLine="0"/>
        <w:jc w:val="both"/>
        <w:rPr>
          <w:sz w:val="26"/>
          <w:szCs w:val="26"/>
          <w:vertAlign w:val="baseline"/>
        </w:rPr>
      </w:pPr>
      <w:r w:rsidDel="00000000" w:rsidR="00000000" w:rsidRPr="00000000">
        <w:rPr>
          <w:sz w:val="26"/>
          <w:szCs w:val="26"/>
          <w:vertAlign w:val="baseline"/>
          <w:rtl w:val="0"/>
        </w:rPr>
        <w:t xml:space="preserve">concerned persons. The attorney should also determine if any evaluations are needed and advocate for them when appropriate. At no time shall the attorney compromise the attorney-client privilege.</w:t>
      </w:r>
    </w:p>
    <w:p w:rsidR="00000000" w:rsidDel="00000000" w:rsidP="00000000" w:rsidRDefault="00000000" w:rsidRPr="00000000" w14:paraId="000001A5">
      <w:pPr>
        <w:ind w:left="720" w:firstLine="0"/>
        <w:jc w:val="both"/>
        <w:rPr>
          <w:sz w:val="26"/>
          <w:szCs w:val="26"/>
          <w:vertAlign w:val="baseline"/>
        </w:rPr>
      </w:pPr>
      <w:r w:rsidDel="00000000" w:rsidR="00000000" w:rsidRPr="00000000">
        <w:rPr>
          <w:rtl w:val="0"/>
        </w:rPr>
      </w:r>
    </w:p>
    <w:p w:rsidR="00000000" w:rsidDel="00000000" w:rsidP="00000000" w:rsidRDefault="00000000" w:rsidRPr="00000000" w14:paraId="000001A6">
      <w:pPr>
        <w:ind w:left="720" w:hanging="720"/>
        <w:jc w:val="both"/>
        <w:rPr>
          <w:sz w:val="26"/>
          <w:szCs w:val="26"/>
          <w:vertAlign w:val="baseline"/>
        </w:rPr>
      </w:pPr>
      <w:r w:rsidDel="00000000" w:rsidR="00000000" w:rsidRPr="00000000">
        <w:rPr>
          <w:sz w:val="26"/>
          <w:szCs w:val="26"/>
          <w:vertAlign w:val="baseline"/>
          <w:rtl w:val="0"/>
        </w:rPr>
        <w:t xml:space="preserve">d. </w:t>
        <w:tab/>
        <w:t xml:space="preserve">An attorney should be sensitive to cultural, racial, ethnic, or economic differences between the attorney and the child because such differences may inappropriately influence the attorney’s assessment of whether the child has considered judgment.</w:t>
      </w:r>
    </w:p>
    <w:p w:rsidR="00000000" w:rsidDel="00000000" w:rsidP="00000000" w:rsidRDefault="00000000" w:rsidRPr="00000000" w14:paraId="000001A7">
      <w:pPr>
        <w:ind w:left="720" w:firstLine="0"/>
        <w:rPr>
          <w:sz w:val="26"/>
          <w:szCs w:val="26"/>
          <w:vertAlign w:val="baseline"/>
        </w:rPr>
      </w:pPr>
      <w:r w:rsidDel="00000000" w:rsidR="00000000" w:rsidRPr="00000000">
        <w:rPr>
          <w:rtl w:val="0"/>
        </w:rPr>
      </w:r>
    </w:p>
    <w:p w:rsidR="00000000" w:rsidDel="00000000" w:rsidP="00000000" w:rsidRDefault="00000000" w:rsidRPr="00000000" w14:paraId="000001A8">
      <w:pPr>
        <w:ind w:firstLine="720"/>
        <w:rPr>
          <w:b w:val="0"/>
          <w:sz w:val="26"/>
          <w:szCs w:val="26"/>
          <w:vertAlign w:val="baseline"/>
        </w:rPr>
      </w:pPr>
      <w:r w:rsidDel="00000000" w:rsidR="00000000" w:rsidRPr="00000000">
        <w:rPr>
          <w:b w:val="1"/>
          <w:sz w:val="26"/>
          <w:szCs w:val="26"/>
          <w:vertAlign w:val="baseline"/>
          <w:rtl w:val="0"/>
        </w:rPr>
        <w:t xml:space="preserve">GUIDELINE B2. </w:t>
        <w:tab/>
        <w:t xml:space="preserve">BEST INTEREST STANDARD</w:t>
      </w:r>
      <w:r w:rsidDel="00000000" w:rsidR="00000000" w:rsidRPr="00000000">
        <w:rPr>
          <w:rtl w:val="0"/>
        </w:rPr>
      </w:r>
    </w:p>
    <w:p w:rsidR="00000000" w:rsidDel="00000000" w:rsidP="00000000" w:rsidRDefault="00000000" w:rsidRPr="00000000" w14:paraId="000001A9">
      <w:pPr>
        <w:jc w:val="both"/>
        <w:rPr>
          <w:b w:val="0"/>
          <w:sz w:val="26"/>
          <w:szCs w:val="26"/>
          <w:vertAlign w:val="baseline"/>
        </w:rPr>
      </w:pPr>
      <w:r w:rsidDel="00000000" w:rsidR="00000000" w:rsidRPr="00000000">
        <w:rPr>
          <w:rtl w:val="0"/>
        </w:rPr>
      </w:r>
    </w:p>
    <w:p w:rsidR="00000000" w:rsidDel="00000000" w:rsidP="00000000" w:rsidRDefault="00000000" w:rsidRPr="00000000" w14:paraId="000001AA">
      <w:pPr>
        <w:ind w:firstLine="720"/>
        <w:jc w:val="both"/>
        <w:rPr>
          <w:sz w:val="26"/>
          <w:szCs w:val="26"/>
          <w:vertAlign w:val="baseline"/>
        </w:rPr>
      </w:pPr>
      <w:r w:rsidDel="00000000" w:rsidR="00000000" w:rsidRPr="00000000">
        <w:rPr>
          <w:sz w:val="26"/>
          <w:szCs w:val="26"/>
          <w:vertAlign w:val="baseline"/>
          <w:rtl w:val="0"/>
        </w:rPr>
        <w:t xml:space="preserve">When an attorney representing a child determines that the child does not have considered judgment, the attorney should advocate for services and safety measures that the attorney believes to be in the child’s best interests, taking into consideration the placement that is the least restrictive alternative. The attorney may advocate a position different from the child’s wishes if the attorney finds that the child does not have considered judgment at that time. The attorney should make clear to the court that the attorney is adopting the best interest standard for that particular proceeding and state the reasons for adopting the best interest standard as well as the reasons for any change from a previously adopted standard of representation. Even if the attorney advocates a position different from the child’s wishes, the attorney should ensure that the child’s position is made a part of the record.</w:t>
      </w:r>
    </w:p>
    <w:p w:rsidR="00000000" w:rsidDel="00000000" w:rsidP="00000000" w:rsidRDefault="00000000" w:rsidRPr="00000000" w14:paraId="000001AB">
      <w:pPr>
        <w:rPr>
          <w:sz w:val="26"/>
          <w:szCs w:val="26"/>
          <w:vertAlign w:val="baseline"/>
        </w:rPr>
      </w:pPr>
      <w:r w:rsidDel="00000000" w:rsidR="00000000" w:rsidRPr="00000000">
        <w:rPr>
          <w:rtl w:val="0"/>
        </w:rPr>
      </w:r>
    </w:p>
    <w:p w:rsidR="00000000" w:rsidDel="00000000" w:rsidP="00000000" w:rsidRDefault="00000000" w:rsidRPr="00000000" w14:paraId="000001AC">
      <w:pPr>
        <w:rPr>
          <w:b w:val="0"/>
          <w:i w:val="0"/>
          <w:sz w:val="26"/>
          <w:szCs w:val="26"/>
          <w:vertAlign w:val="baseline"/>
        </w:rPr>
      </w:pPr>
      <w:r w:rsidDel="00000000" w:rsidR="00000000" w:rsidRPr="00000000">
        <w:rPr>
          <w:b w:val="1"/>
          <w:i w:val="1"/>
          <w:sz w:val="26"/>
          <w:szCs w:val="26"/>
          <w:vertAlign w:val="baseline"/>
          <w:rtl w:val="0"/>
        </w:rPr>
        <w:t xml:space="preserve">C. CLIENT CONTACT</w:t>
      </w:r>
      <w:r w:rsidDel="00000000" w:rsidR="00000000" w:rsidRPr="00000000">
        <w:rPr>
          <w:rtl w:val="0"/>
        </w:rPr>
      </w:r>
    </w:p>
    <w:p w:rsidR="00000000" w:rsidDel="00000000" w:rsidP="00000000" w:rsidRDefault="00000000" w:rsidRPr="00000000" w14:paraId="000001AD">
      <w:pPr>
        <w:rPr>
          <w:b w:val="0"/>
          <w:i w:val="0"/>
          <w:sz w:val="26"/>
          <w:szCs w:val="26"/>
          <w:vertAlign w:val="baseline"/>
        </w:rPr>
      </w:pPr>
      <w:r w:rsidDel="00000000" w:rsidR="00000000" w:rsidRPr="00000000">
        <w:rPr>
          <w:rtl w:val="0"/>
        </w:rPr>
      </w:r>
    </w:p>
    <w:p w:rsidR="00000000" w:rsidDel="00000000" w:rsidP="00000000" w:rsidRDefault="00000000" w:rsidRPr="00000000" w14:paraId="000001AE">
      <w:pPr>
        <w:ind w:firstLine="720"/>
        <w:rPr>
          <w:b w:val="0"/>
          <w:sz w:val="26"/>
          <w:szCs w:val="26"/>
          <w:vertAlign w:val="baseline"/>
        </w:rPr>
      </w:pPr>
      <w:r w:rsidDel="00000000" w:rsidR="00000000" w:rsidRPr="00000000">
        <w:rPr>
          <w:b w:val="1"/>
          <w:sz w:val="26"/>
          <w:szCs w:val="26"/>
          <w:vertAlign w:val="baseline"/>
          <w:rtl w:val="0"/>
        </w:rPr>
        <w:t xml:space="preserve">GUIDELINE C1. </w:t>
        <w:tab/>
        <w:t xml:space="preserve">GENERAL</w:t>
      </w:r>
      <w:r w:rsidDel="00000000" w:rsidR="00000000" w:rsidRPr="00000000">
        <w:rPr>
          <w:rtl w:val="0"/>
        </w:rPr>
      </w:r>
    </w:p>
    <w:p w:rsidR="00000000" w:rsidDel="00000000" w:rsidP="00000000" w:rsidRDefault="00000000" w:rsidRPr="00000000" w14:paraId="000001AF">
      <w:pPr>
        <w:rPr>
          <w:b w:val="0"/>
          <w:sz w:val="26"/>
          <w:szCs w:val="26"/>
          <w:vertAlign w:val="baseline"/>
        </w:rPr>
      </w:pPr>
      <w:r w:rsidDel="00000000" w:rsidR="00000000" w:rsidRPr="00000000">
        <w:rPr>
          <w:rtl w:val="0"/>
        </w:rPr>
      </w:r>
    </w:p>
    <w:p w:rsidR="00000000" w:rsidDel="00000000" w:rsidP="00000000" w:rsidRDefault="00000000" w:rsidRPr="00000000" w14:paraId="000001B0">
      <w:pPr>
        <w:ind w:firstLine="720"/>
        <w:jc w:val="both"/>
        <w:rPr>
          <w:sz w:val="26"/>
          <w:szCs w:val="26"/>
          <w:vertAlign w:val="baseline"/>
        </w:rPr>
      </w:pPr>
      <w:r w:rsidDel="00000000" w:rsidR="00000000" w:rsidRPr="00000000">
        <w:rPr>
          <w:sz w:val="26"/>
          <w:szCs w:val="26"/>
          <w:vertAlign w:val="baseline"/>
          <w:rtl w:val="0"/>
        </w:rPr>
        <w:t xml:space="preserve">The attorney should meet in the community with the child at each key stage of the representation to conduct a meaningful interview. The attorney should meet the child in preparation for a hearing, regardless of the child’s age or disability, in an environment that will facilitate reasonable attorney-client communications. The attorney is encouraged to meet with the child in multiple environments, including the child’s school, placement, each subsequent placement, or home.</w:t>
      </w:r>
    </w:p>
    <w:p w:rsidR="00000000" w:rsidDel="00000000" w:rsidP="00000000" w:rsidRDefault="00000000" w:rsidRPr="00000000" w14:paraId="000001B1">
      <w:pPr>
        <w:jc w:val="both"/>
        <w:rPr>
          <w:sz w:val="26"/>
          <w:szCs w:val="26"/>
          <w:vertAlign w:val="baseline"/>
        </w:rPr>
      </w:pPr>
      <w:r w:rsidDel="00000000" w:rsidR="00000000" w:rsidRPr="00000000">
        <w:rPr>
          <w:rtl w:val="0"/>
        </w:rPr>
      </w:r>
    </w:p>
    <w:p w:rsidR="00000000" w:rsidDel="00000000" w:rsidP="00000000" w:rsidRDefault="00000000" w:rsidRPr="00000000" w14:paraId="000001B2">
      <w:pPr>
        <w:ind w:firstLine="720"/>
        <w:jc w:val="both"/>
        <w:rPr>
          <w:sz w:val="26"/>
          <w:szCs w:val="26"/>
          <w:vertAlign w:val="baseline"/>
        </w:rPr>
      </w:pPr>
      <w:r w:rsidDel="00000000" w:rsidR="00000000" w:rsidRPr="00000000">
        <w:rPr>
          <w:sz w:val="26"/>
          <w:szCs w:val="26"/>
          <w:vertAlign w:val="baseline"/>
          <w:rtl w:val="0"/>
        </w:rPr>
        <w:t xml:space="preserve">When face-to-face contact with a child is not reasonably possible or not necessary, the attorney still should have meaningful contact with the child. </w:t>
      </w:r>
    </w:p>
    <w:p w:rsidR="00000000" w:rsidDel="00000000" w:rsidP="00000000" w:rsidRDefault="00000000" w:rsidRPr="00000000" w14:paraId="000001B3">
      <w:pPr>
        <w:jc w:val="both"/>
        <w:rPr>
          <w:sz w:val="26"/>
          <w:szCs w:val="26"/>
          <w:vertAlign w:val="baseline"/>
        </w:rPr>
      </w:pPr>
      <w:r w:rsidDel="00000000" w:rsidR="00000000" w:rsidRPr="00000000">
        <w:rPr>
          <w:sz w:val="26"/>
          <w:szCs w:val="26"/>
          <w:vertAlign w:val="baseline"/>
          <w:rtl w:val="0"/>
        </w:rPr>
        <w:t xml:space="preserve">These situations may include: (a) a child placed out-of-state; (b) a teenager with whom the attorney has established a sufficient attorney-client relationship; or (c) a child under the age of three at the shelter care proceeding. The attorney, however, should have face-to-face contact with the child prior to the adjudication hearing.</w:t>
      </w:r>
    </w:p>
    <w:p w:rsidR="00000000" w:rsidDel="00000000" w:rsidP="00000000" w:rsidRDefault="00000000" w:rsidRPr="00000000" w14:paraId="000001B4">
      <w:pPr>
        <w:jc w:val="both"/>
        <w:rPr>
          <w:sz w:val="26"/>
          <w:szCs w:val="26"/>
          <w:vertAlign w:val="baseline"/>
        </w:rPr>
      </w:pPr>
      <w:r w:rsidDel="00000000" w:rsidR="00000000" w:rsidRPr="00000000">
        <w:rPr>
          <w:rtl w:val="0"/>
        </w:rPr>
      </w:r>
    </w:p>
    <w:p w:rsidR="00000000" w:rsidDel="00000000" w:rsidP="00000000" w:rsidRDefault="00000000" w:rsidRPr="00000000" w14:paraId="000001B5">
      <w:pPr>
        <w:ind w:firstLine="720"/>
        <w:jc w:val="both"/>
        <w:rPr>
          <w:sz w:val="26"/>
          <w:szCs w:val="26"/>
          <w:vertAlign w:val="baseline"/>
        </w:rPr>
      </w:pPr>
      <w:r w:rsidDel="00000000" w:rsidR="00000000" w:rsidRPr="00000000">
        <w:rPr>
          <w:sz w:val="26"/>
          <w:szCs w:val="26"/>
          <w:vertAlign w:val="baseline"/>
          <w:rtl w:val="0"/>
        </w:rPr>
        <w:t xml:space="preserve">When a communication with the child requires a sign or spoken language interpreter, the attorney should try to use the services of a court-related interpreter or other qualified interpreter other than the child’s family, friends, or social workers.</w:t>
      </w:r>
    </w:p>
    <w:p w:rsidR="00000000" w:rsidDel="00000000" w:rsidP="00000000" w:rsidRDefault="00000000" w:rsidRPr="00000000" w14:paraId="000001B6">
      <w:pPr>
        <w:rPr>
          <w:sz w:val="26"/>
          <w:szCs w:val="26"/>
          <w:vertAlign w:val="baseline"/>
        </w:rPr>
      </w:pPr>
      <w:r w:rsidDel="00000000" w:rsidR="00000000" w:rsidRPr="00000000">
        <w:rPr>
          <w:rtl w:val="0"/>
        </w:rPr>
      </w:r>
    </w:p>
    <w:p w:rsidR="00000000" w:rsidDel="00000000" w:rsidP="00000000" w:rsidRDefault="00000000" w:rsidRPr="00000000" w14:paraId="000001B7">
      <w:pPr>
        <w:ind w:firstLine="720"/>
        <w:rPr>
          <w:b w:val="0"/>
          <w:sz w:val="26"/>
          <w:szCs w:val="26"/>
          <w:vertAlign w:val="baseline"/>
        </w:rPr>
      </w:pPr>
      <w:r w:rsidDel="00000000" w:rsidR="00000000" w:rsidRPr="00000000">
        <w:rPr>
          <w:b w:val="1"/>
          <w:sz w:val="26"/>
          <w:szCs w:val="26"/>
          <w:vertAlign w:val="baseline"/>
          <w:rtl w:val="0"/>
        </w:rPr>
        <w:t xml:space="preserve">GUIDELINE C2. </w:t>
        <w:tab/>
        <w:t xml:space="preserve">DETERMINATIONS</w:t>
      </w:r>
      <w:r w:rsidDel="00000000" w:rsidR="00000000" w:rsidRPr="00000000">
        <w:rPr>
          <w:rtl w:val="0"/>
        </w:rPr>
      </w:r>
    </w:p>
    <w:p w:rsidR="00000000" w:rsidDel="00000000" w:rsidP="00000000" w:rsidRDefault="00000000" w:rsidRPr="00000000" w14:paraId="000001B8">
      <w:pPr>
        <w:rPr>
          <w:b w:val="0"/>
          <w:sz w:val="26"/>
          <w:szCs w:val="26"/>
          <w:vertAlign w:val="baseline"/>
        </w:rPr>
      </w:pPr>
      <w:r w:rsidDel="00000000" w:rsidR="00000000" w:rsidRPr="00000000">
        <w:rPr>
          <w:rtl w:val="0"/>
        </w:rPr>
      </w:r>
    </w:p>
    <w:p w:rsidR="00000000" w:rsidDel="00000000" w:rsidP="00000000" w:rsidRDefault="00000000" w:rsidRPr="00000000" w14:paraId="000001B9">
      <w:pPr>
        <w:ind w:firstLine="720"/>
        <w:rPr>
          <w:sz w:val="26"/>
          <w:szCs w:val="26"/>
          <w:vertAlign w:val="baseline"/>
        </w:rPr>
      </w:pPr>
      <w:r w:rsidDel="00000000" w:rsidR="00000000" w:rsidRPr="00000000">
        <w:rPr>
          <w:sz w:val="26"/>
          <w:szCs w:val="26"/>
          <w:vertAlign w:val="baseline"/>
          <w:rtl w:val="0"/>
        </w:rPr>
        <w:t xml:space="preserve">After conducting one or more interviews with a child and giving reasonable consideration to the child’s age and cognitive and emotional development, the attorney should determine, at a minimum:</w:t>
      </w:r>
    </w:p>
    <w:p w:rsidR="00000000" w:rsidDel="00000000" w:rsidP="00000000" w:rsidRDefault="00000000" w:rsidRPr="00000000" w14:paraId="000001BA">
      <w:pPr>
        <w:ind w:firstLine="720"/>
        <w:rPr>
          <w:sz w:val="26"/>
          <w:szCs w:val="26"/>
          <w:vertAlign w:val="baseline"/>
        </w:rPr>
      </w:pPr>
      <w:r w:rsidDel="00000000" w:rsidR="00000000" w:rsidRPr="00000000">
        <w:rPr>
          <w:rtl w:val="0"/>
        </w:rPr>
      </w:r>
    </w:p>
    <w:p w:rsidR="00000000" w:rsidDel="00000000" w:rsidP="00000000" w:rsidRDefault="00000000" w:rsidRPr="00000000" w14:paraId="000001BB">
      <w:pPr>
        <w:ind w:firstLine="720"/>
        <w:jc w:val="both"/>
        <w:rPr>
          <w:sz w:val="26"/>
          <w:szCs w:val="26"/>
          <w:vertAlign w:val="baseline"/>
        </w:rPr>
      </w:pPr>
      <w:r w:rsidDel="00000000" w:rsidR="00000000" w:rsidRPr="00000000">
        <w:rPr>
          <w:sz w:val="26"/>
          <w:szCs w:val="26"/>
          <w:vertAlign w:val="baseline"/>
          <w:rtl w:val="0"/>
        </w:rPr>
        <w:t xml:space="preserve">a.  </w:t>
        <w:tab/>
        <w:t xml:space="preserve">whether the child has considered judgment;</w:t>
      </w:r>
    </w:p>
    <w:p w:rsidR="00000000" w:rsidDel="00000000" w:rsidP="00000000" w:rsidRDefault="00000000" w:rsidRPr="00000000" w14:paraId="000001BC">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1BD">
      <w:pPr>
        <w:ind w:firstLine="720"/>
        <w:jc w:val="both"/>
        <w:rPr>
          <w:sz w:val="26"/>
          <w:szCs w:val="26"/>
          <w:vertAlign w:val="baseline"/>
        </w:rPr>
      </w:pPr>
      <w:r w:rsidDel="00000000" w:rsidR="00000000" w:rsidRPr="00000000">
        <w:rPr>
          <w:sz w:val="26"/>
          <w:szCs w:val="26"/>
          <w:vertAlign w:val="baseline"/>
          <w:rtl w:val="0"/>
        </w:rPr>
        <w:t xml:space="preserve">b. </w:t>
        <w:tab/>
        <w:t xml:space="preserve">whether the presence of the child at the proceedings will be waived,</w:t>
      </w:r>
    </w:p>
    <w:p w:rsidR="00000000" w:rsidDel="00000000" w:rsidP="00000000" w:rsidRDefault="00000000" w:rsidRPr="00000000" w14:paraId="000001BE">
      <w:pPr>
        <w:ind w:left="720" w:firstLine="720"/>
        <w:jc w:val="both"/>
        <w:rPr>
          <w:sz w:val="26"/>
          <w:szCs w:val="26"/>
          <w:vertAlign w:val="baseline"/>
        </w:rPr>
      </w:pPr>
      <w:r w:rsidDel="00000000" w:rsidR="00000000" w:rsidRPr="00000000">
        <w:rPr>
          <w:sz w:val="26"/>
          <w:szCs w:val="26"/>
          <w:vertAlign w:val="baseline"/>
          <w:rtl w:val="0"/>
        </w:rPr>
        <w:t xml:space="preserve">i.e., whether the child wants or needs to be present at the hearing or</w:t>
      </w:r>
    </w:p>
    <w:p w:rsidR="00000000" w:rsidDel="00000000" w:rsidP="00000000" w:rsidRDefault="00000000" w:rsidRPr="00000000" w14:paraId="000001BF">
      <w:pPr>
        <w:ind w:left="720" w:firstLine="720"/>
        <w:jc w:val="both"/>
        <w:rPr>
          <w:sz w:val="26"/>
          <w:szCs w:val="26"/>
          <w:vertAlign w:val="baseline"/>
        </w:rPr>
      </w:pPr>
      <w:r w:rsidDel="00000000" w:rsidR="00000000" w:rsidRPr="00000000">
        <w:rPr>
          <w:sz w:val="26"/>
          <w:szCs w:val="26"/>
          <w:vertAlign w:val="baseline"/>
          <w:rtl w:val="0"/>
        </w:rPr>
        <w:t xml:space="preserve">whether the child will be harmed by appearing in court;</w:t>
      </w:r>
    </w:p>
    <w:p w:rsidR="00000000" w:rsidDel="00000000" w:rsidP="00000000" w:rsidRDefault="00000000" w:rsidRPr="00000000" w14:paraId="000001C0">
      <w:pPr>
        <w:ind w:left="1440" w:hanging="720"/>
        <w:jc w:val="both"/>
        <w:rPr>
          <w:sz w:val="26"/>
          <w:szCs w:val="26"/>
          <w:vertAlign w:val="baseline"/>
        </w:rPr>
      </w:pPr>
      <w:r w:rsidDel="00000000" w:rsidR="00000000" w:rsidRPr="00000000">
        <w:rPr>
          <w:rtl w:val="0"/>
        </w:rPr>
      </w:r>
    </w:p>
    <w:p w:rsidR="00000000" w:rsidDel="00000000" w:rsidP="00000000" w:rsidRDefault="00000000" w:rsidRPr="00000000" w14:paraId="000001C1">
      <w:pPr>
        <w:ind w:left="1440" w:hanging="720"/>
        <w:jc w:val="both"/>
        <w:rPr>
          <w:sz w:val="26"/>
          <w:szCs w:val="26"/>
          <w:vertAlign w:val="baseline"/>
        </w:rPr>
      </w:pPr>
      <w:r w:rsidDel="00000000" w:rsidR="00000000" w:rsidRPr="00000000">
        <w:rPr>
          <w:sz w:val="26"/>
          <w:szCs w:val="26"/>
          <w:vertAlign w:val="baseline"/>
          <w:rtl w:val="0"/>
        </w:rPr>
        <w:t xml:space="preserve">c. </w:t>
        <w:tab/>
        <w:t xml:space="preserve">the child’s position on the agency’s petition, court report(s), and other relevant issues, including the permanency plan and placement;</w:t>
      </w:r>
    </w:p>
    <w:p w:rsidR="00000000" w:rsidDel="00000000" w:rsidP="00000000" w:rsidRDefault="00000000" w:rsidRPr="00000000" w14:paraId="000001C2">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1C3">
      <w:pPr>
        <w:ind w:firstLine="720"/>
        <w:jc w:val="both"/>
        <w:rPr>
          <w:sz w:val="26"/>
          <w:szCs w:val="26"/>
          <w:vertAlign w:val="baseline"/>
        </w:rPr>
      </w:pPr>
      <w:r w:rsidDel="00000000" w:rsidR="00000000" w:rsidRPr="00000000">
        <w:rPr>
          <w:sz w:val="26"/>
          <w:szCs w:val="26"/>
          <w:vertAlign w:val="baseline"/>
          <w:rtl w:val="0"/>
        </w:rPr>
        <w:t xml:space="preserve">d. </w:t>
        <w:tab/>
        <w:t xml:space="preserve">the child’s position on evidence that may be offered at the hearing,</w:t>
      </w:r>
    </w:p>
    <w:p w:rsidR="00000000" w:rsidDel="00000000" w:rsidP="00000000" w:rsidRDefault="00000000" w:rsidRPr="00000000" w14:paraId="000001C4">
      <w:pPr>
        <w:ind w:left="720" w:firstLine="720"/>
        <w:jc w:val="both"/>
        <w:rPr>
          <w:sz w:val="26"/>
          <w:szCs w:val="26"/>
          <w:vertAlign w:val="baseline"/>
        </w:rPr>
      </w:pPr>
      <w:r w:rsidDel="00000000" w:rsidR="00000000" w:rsidRPr="00000000">
        <w:rPr>
          <w:sz w:val="26"/>
          <w:szCs w:val="26"/>
          <w:vertAlign w:val="baseline"/>
          <w:rtl w:val="0"/>
        </w:rPr>
        <w:t xml:space="preserve">including evidence that may be offered on behalf of the child;</w:t>
      </w:r>
    </w:p>
    <w:p w:rsidR="00000000" w:rsidDel="00000000" w:rsidP="00000000" w:rsidRDefault="00000000" w:rsidRPr="00000000" w14:paraId="000001C5">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1C6">
      <w:pPr>
        <w:ind w:firstLine="720"/>
        <w:jc w:val="both"/>
        <w:rPr>
          <w:sz w:val="26"/>
          <w:szCs w:val="26"/>
          <w:vertAlign w:val="baseline"/>
        </w:rPr>
      </w:pPr>
      <w:r w:rsidDel="00000000" w:rsidR="00000000" w:rsidRPr="00000000">
        <w:rPr>
          <w:sz w:val="26"/>
          <w:szCs w:val="26"/>
          <w:vertAlign w:val="baseline"/>
          <w:rtl w:val="0"/>
        </w:rPr>
        <w:t xml:space="preserve">e. </w:t>
        <w:tab/>
        <w:t xml:space="preserve">the child’s legal position at the hearing;</w:t>
      </w:r>
    </w:p>
    <w:p w:rsidR="00000000" w:rsidDel="00000000" w:rsidP="00000000" w:rsidRDefault="00000000" w:rsidRPr="00000000" w14:paraId="000001C7">
      <w:pPr>
        <w:ind w:left="1440" w:hanging="720"/>
        <w:jc w:val="both"/>
        <w:rPr>
          <w:sz w:val="26"/>
          <w:szCs w:val="26"/>
          <w:vertAlign w:val="baseline"/>
        </w:rPr>
      </w:pPr>
      <w:r w:rsidDel="00000000" w:rsidR="00000000" w:rsidRPr="00000000">
        <w:rPr>
          <w:rtl w:val="0"/>
        </w:rPr>
      </w:r>
    </w:p>
    <w:p w:rsidR="00000000" w:rsidDel="00000000" w:rsidP="00000000" w:rsidRDefault="00000000" w:rsidRPr="00000000" w14:paraId="000001C8">
      <w:pPr>
        <w:ind w:left="1440" w:hanging="720"/>
        <w:jc w:val="both"/>
        <w:rPr>
          <w:sz w:val="26"/>
          <w:szCs w:val="26"/>
          <w:vertAlign w:val="baseline"/>
        </w:rPr>
      </w:pPr>
      <w:r w:rsidDel="00000000" w:rsidR="00000000" w:rsidRPr="00000000">
        <w:rPr>
          <w:sz w:val="26"/>
          <w:szCs w:val="26"/>
          <w:vertAlign w:val="baseline"/>
          <w:rtl w:val="0"/>
        </w:rPr>
        <w:t xml:space="preserve">f. </w:t>
        <w:tab/>
        <w:t xml:space="preserve">whether there is a conflict of interest that requires the attorney to move to withdraw from representing one or all of the clients as, for example, when the attorney represents siblings;</w:t>
      </w:r>
    </w:p>
    <w:p w:rsidR="00000000" w:rsidDel="00000000" w:rsidP="00000000" w:rsidRDefault="00000000" w:rsidRPr="00000000" w14:paraId="000001C9">
      <w:pPr>
        <w:ind w:left="1440" w:hanging="720"/>
        <w:jc w:val="both"/>
        <w:rPr>
          <w:sz w:val="26"/>
          <w:szCs w:val="26"/>
          <w:vertAlign w:val="baseline"/>
        </w:rPr>
      </w:pPr>
      <w:r w:rsidDel="00000000" w:rsidR="00000000" w:rsidRPr="00000000">
        <w:rPr>
          <w:rtl w:val="0"/>
        </w:rPr>
      </w:r>
    </w:p>
    <w:p w:rsidR="00000000" w:rsidDel="00000000" w:rsidP="00000000" w:rsidRDefault="00000000" w:rsidRPr="00000000" w14:paraId="000001CA">
      <w:pPr>
        <w:ind w:left="1440" w:hanging="720"/>
        <w:jc w:val="both"/>
        <w:rPr>
          <w:sz w:val="26"/>
          <w:szCs w:val="26"/>
          <w:vertAlign w:val="baseline"/>
        </w:rPr>
      </w:pPr>
      <w:r w:rsidDel="00000000" w:rsidR="00000000" w:rsidRPr="00000000">
        <w:rPr>
          <w:sz w:val="26"/>
          <w:szCs w:val="26"/>
          <w:vertAlign w:val="baseline"/>
          <w:rtl w:val="0"/>
        </w:rPr>
        <w:t xml:space="preserve">g.</w:t>
        <w:tab/>
        <w:t xml:space="preserve">whether the child should be called as a witness, after considering such factors as (1) the child’s age, (2) the child’s cognitive and emotional development, (3) the child’s need or desire to testify, (4) the likelihood of emotional trauma or repercussions to the child, (5) the necessity of the child’s direct testimony, and (6) the availability of other evidence, hearsay exceptions, proffers, or stipulations that can substitute for direct testimony; and</w:t>
      </w:r>
    </w:p>
    <w:p w:rsidR="00000000" w:rsidDel="00000000" w:rsidP="00000000" w:rsidRDefault="00000000" w:rsidRPr="00000000" w14:paraId="000001CB">
      <w:pPr>
        <w:ind w:left="1440" w:hanging="720"/>
        <w:jc w:val="both"/>
        <w:rPr>
          <w:sz w:val="26"/>
          <w:szCs w:val="26"/>
          <w:vertAlign w:val="baseline"/>
        </w:rPr>
      </w:pPr>
      <w:r w:rsidDel="00000000" w:rsidR="00000000" w:rsidRPr="00000000">
        <w:rPr>
          <w:rtl w:val="0"/>
        </w:rPr>
      </w:r>
    </w:p>
    <w:p w:rsidR="00000000" w:rsidDel="00000000" w:rsidP="00000000" w:rsidRDefault="00000000" w:rsidRPr="00000000" w14:paraId="000001CC">
      <w:pPr>
        <w:ind w:firstLine="720"/>
        <w:jc w:val="both"/>
        <w:rPr>
          <w:sz w:val="26"/>
          <w:szCs w:val="26"/>
          <w:vertAlign w:val="baseline"/>
        </w:rPr>
      </w:pPr>
      <w:r w:rsidDel="00000000" w:rsidR="00000000" w:rsidRPr="00000000">
        <w:rPr>
          <w:sz w:val="26"/>
          <w:szCs w:val="26"/>
          <w:vertAlign w:val="baseline"/>
          <w:rtl w:val="0"/>
        </w:rPr>
        <w:t xml:space="preserve">h. </w:t>
        <w:tab/>
        <w:t xml:space="preserve">if the child will be called as a witness, the setting of the child’s</w:t>
      </w:r>
    </w:p>
    <w:p w:rsidR="00000000" w:rsidDel="00000000" w:rsidP="00000000" w:rsidRDefault="00000000" w:rsidRPr="00000000" w14:paraId="000001CD">
      <w:pPr>
        <w:ind w:left="1440" w:firstLine="0"/>
        <w:jc w:val="both"/>
        <w:rPr>
          <w:sz w:val="26"/>
          <w:szCs w:val="26"/>
          <w:vertAlign w:val="baseline"/>
        </w:rPr>
      </w:pPr>
      <w:r w:rsidDel="00000000" w:rsidR="00000000" w:rsidRPr="00000000">
        <w:rPr>
          <w:sz w:val="26"/>
          <w:szCs w:val="26"/>
          <w:vertAlign w:val="baseline"/>
          <w:rtl w:val="0"/>
        </w:rPr>
        <w:t xml:space="preserve">testimony; for example, whether the child should testify in open court, open chambers, closed chambers, or another location.</w:t>
      </w:r>
    </w:p>
    <w:p w:rsidR="00000000" w:rsidDel="00000000" w:rsidP="00000000" w:rsidRDefault="00000000" w:rsidRPr="00000000" w14:paraId="000001CE">
      <w:pPr>
        <w:ind w:left="1440" w:firstLine="0"/>
        <w:rPr>
          <w:sz w:val="26"/>
          <w:szCs w:val="26"/>
          <w:vertAlign w:val="baseline"/>
        </w:rPr>
      </w:pPr>
      <w:r w:rsidDel="00000000" w:rsidR="00000000" w:rsidRPr="00000000">
        <w:rPr>
          <w:rtl w:val="0"/>
        </w:rPr>
      </w:r>
    </w:p>
    <w:p w:rsidR="00000000" w:rsidDel="00000000" w:rsidP="00000000" w:rsidRDefault="00000000" w:rsidRPr="00000000" w14:paraId="000001CF">
      <w:pPr>
        <w:ind w:firstLine="720"/>
        <w:jc w:val="both"/>
        <w:rPr>
          <w:b w:val="0"/>
          <w:sz w:val="26"/>
          <w:szCs w:val="26"/>
          <w:vertAlign w:val="baseline"/>
        </w:rPr>
      </w:pPr>
      <w:r w:rsidDel="00000000" w:rsidR="00000000" w:rsidRPr="00000000">
        <w:rPr>
          <w:b w:val="1"/>
          <w:sz w:val="26"/>
          <w:szCs w:val="26"/>
          <w:vertAlign w:val="baseline"/>
          <w:rtl w:val="0"/>
        </w:rPr>
        <w:t xml:space="preserve">GUIDELINE C3. </w:t>
        <w:tab/>
        <w:t xml:space="preserve">ANCILLARY CONTACT WITH THE CHILD</w:t>
      </w:r>
      <w:r w:rsidDel="00000000" w:rsidR="00000000" w:rsidRPr="00000000">
        <w:rPr>
          <w:rtl w:val="0"/>
        </w:rPr>
      </w:r>
    </w:p>
    <w:p w:rsidR="00000000" w:rsidDel="00000000" w:rsidP="00000000" w:rsidRDefault="00000000" w:rsidRPr="00000000" w14:paraId="000001D0">
      <w:pPr>
        <w:jc w:val="both"/>
        <w:rPr>
          <w:b w:val="0"/>
          <w:sz w:val="26"/>
          <w:szCs w:val="26"/>
          <w:vertAlign w:val="baseline"/>
        </w:rPr>
      </w:pPr>
      <w:r w:rsidDel="00000000" w:rsidR="00000000" w:rsidRPr="00000000">
        <w:rPr>
          <w:rtl w:val="0"/>
        </w:rPr>
      </w:r>
    </w:p>
    <w:p w:rsidR="00000000" w:rsidDel="00000000" w:rsidP="00000000" w:rsidRDefault="00000000" w:rsidRPr="00000000" w14:paraId="000001D1">
      <w:pPr>
        <w:ind w:firstLine="720"/>
        <w:jc w:val="both"/>
        <w:rPr>
          <w:sz w:val="26"/>
          <w:szCs w:val="26"/>
          <w:vertAlign w:val="baseline"/>
        </w:rPr>
      </w:pPr>
      <w:r w:rsidDel="00000000" w:rsidR="00000000" w:rsidRPr="00000000">
        <w:rPr>
          <w:sz w:val="26"/>
          <w:szCs w:val="26"/>
          <w:vertAlign w:val="baseline"/>
          <w:rtl w:val="0"/>
        </w:rPr>
        <w:t xml:space="preserve">The attorney should have meaningful contact with the child at least every six months, even if a court hearing is not scheduled. The attorney should seek to obtain notice of emergencies and significant events involving the child between court hearings. Upon receiving notice of such an event (for example, a change of placement), the attorney should interview or observe the child within a reasonable time. As necessary or appropriate to the representation, the attorney should attend treatment, placement, and administrative hearings, and other proceedings, as well as school case conferences or staffing conferences concerning the child.</w:t>
      </w:r>
    </w:p>
    <w:p w:rsidR="00000000" w:rsidDel="00000000" w:rsidP="00000000" w:rsidRDefault="00000000" w:rsidRPr="00000000" w14:paraId="000001D2">
      <w:pPr>
        <w:ind w:firstLine="720"/>
        <w:rPr>
          <w:sz w:val="26"/>
          <w:szCs w:val="26"/>
          <w:vertAlign w:val="baseline"/>
        </w:rPr>
      </w:pPr>
      <w:r w:rsidDel="00000000" w:rsidR="00000000" w:rsidRPr="00000000">
        <w:rPr>
          <w:rtl w:val="0"/>
        </w:rPr>
      </w:r>
    </w:p>
    <w:p w:rsidR="00000000" w:rsidDel="00000000" w:rsidP="00000000" w:rsidRDefault="00000000" w:rsidRPr="00000000" w14:paraId="000001D3">
      <w:pPr>
        <w:ind w:firstLine="720"/>
        <w:rPr>
          <w:b w:val="0"/>
          <w:sz w:val="26"/>
          <w:szCs w:val="26"/>
          <w:vertAlign w:val="baseline"/>
        </w:rPr>
      </w:pPr>
      <w:r w:rsidDel="00000000" w:rsidR="00000000" w:rsidRPr="00000000">
        <w:rPr>
          <w:b w:val="1"/>
          <w:sz w:val="26"/>
          <w:szCs w:val="26"/>
          <w:vertAlign w:val="baseline"/>
          <w:rtl w:val="0"/>
        </w:rPr>
        <w:t xml:space="preserve">GUIDELINE C4. </w:t>
        <w:tab/>
        <w:t xml:space="preserve">CONTINUITY OF REPRESENTATION</w:t>
      </w:r>
      <w:r w:rsidDel="00000000" w:rsidR="00000000" w:rsidRPr="00000000">
        <w:rPr>
          <w:rtl w:val="0"/>
        </w:rPr>
      </w:r>
    </w:p>
    <w:p w:rsidR="00000000" w:rsidDel="00000000" w:rsidP="00000000" w:rsidRDefault="00000000" w:rsidRPr="00000000" w14:paraId="000001D4">
      <w:pPr>
        <w:rPr>
          <w:b w:val="0"/>
          <w:sz w:val="26"/>
          <w:szCs w:val="26"/>
          <w:vertAlign w:val="baseline"/>
        </w:rPr>
      </w:pPr>
      <w:r w:rsidDel="00000000" w:rsidR="00000000" w:rsidRPr="00000000">
        <w:rPr>
          <w:rtl w:val="0"/>
        </w:rPr>
      </w:r>
    </w:p>
    <w:p w:rsidR="00000000" w:rsidDel="00000000" w:rsidP="00000000" w:rsidRDefault="00000000" w:rsidRPr="00000000" w14:paraId="000001D5">
      <w:pPr>
        <w:ind w:firstLine="720"/>
        <w:jc w:val="both"/>
        <w:rPr>
          <w:sz w:val="26"/>
          <w:szCs w:val="26"/>
          <w:vertAlign w:val="baseline"/>
        </w:rPr>
      </w:pPr>
      <w:r w:rsidDel="00000000" w:rsidR="00000000" w:rsidRPr="00000000">
        <w:rPr>
          <w:sz w:val="26"/>
          <w:szCs w:val="26"/>
          <w:vertAlign w:val="baseline"/>
          <w:rtl w:val="0"/>
        </w:rPr>
        <w:t xml:space="preserve">The attorney should continue to represent the child after the initial court proceeding, including at disposition review hearings, permanency planning hearings, and related TPR and adoption proceedings.</w:t>
      </w:r>
    </w:p>
    <w:p w:rsidR="00000000" w:rsidDel="00000000" w:rsidP="00000000" w:rsidRDefault="00000000" w:rsidRPr="00000000" w14:paraId="000001D6">
      <w:pPr>
        <w:rPr>
          <w:b w:val="0"/>
          <w:i w:val="0"/>
          <w:sz w:val="26"/>
          <w:szCs w:val="26"/>
          <w:vertAlign w:val="baseline"/>
        </w:rPr>
      </w:pPr>
      <w:r w:rsidDel="00000000" w:rsidR="00000000" w:rsidRPr="00000000">
        <w:rPr>
          <w:b w:val="1"/>
          <w:i w:val="1"/>
          <w:sz w:val="26"/>
          <w:szCs w:val="26"/>
          <w:vertAlign w:val="baseline"/>
          <w:rtl w:val="0"/>
        </w:rPr>
        <w:t xml:space="preserve">D. ATTORNEY INVESTIGATION</w:t>
      </w:r>
      <w:r w:rsidDel="00000000" w:rsidR="00000000" w:rsidRPr="00000000">
        <w:rPr>
          <w:rtl w:val="0"/>
        </w:rPr>
      </w:r>
    </w:p>
    <w:p w:rsidR="00000000" w:rsidDel="00000000" w:rsidP="00000000" w:rsidRDefault="00000000" w:rsidRPr="00000000" w14:paraId="000001D7">
      <w:pPr>
        <w:rPr>
          <w:b w:val="0"/>
          <w:i w:val="0"/>
          <w:sz w:val="26"/>
          <w:szCs w:val="26"/>
          <w:vertAlign w:val="baseline"/>
        </w:rPr>
      </w:pPr>
      <w:r w:rsidDel="00000000" w:rsidR="00000000" w:rsidRPr="00000000">
        <w:rPr>
          <w:rtl w:val="0"/>
        </w:rPr>
      </w:r>
    </w:p>
    <w:p w:rsidR="00000000" w:rsidDel="00000000" w:rsidP="00000000" w:rsidRDefault="00000000" w:rsidRPr="00000000" w14:paraId="000001D8">
      <w:pPr>
        <w:ind w:firstLine="720"/>
        <w:rPr>
          <w:b w:val="0"/>
          <w:sz w:val="26"/>
          <w:szCs w:val="26"/>
          <w:vertAlign w:val="baseline"/>
        </w:rPr>
      </w:pPr>
      <w:r w:rsidDel="00000000" w:rsidR="00000000" w:rsidRPr="00000000">
        <w:rPr>
          <w:b w:val="1"/>
          <w:sz w:val="26"/>
          <w:szCs w:val="26"/>
          <w:vertAlign w:val="baseline"/>
          <w:rtl w:val="0"/>
        </w:rPr>
        <w:t xml:space="preserve">GUIDELINE D1. INDEPENDENT INVESTIGATION</w:t>
      </w:r>
      <w:r w:rsidDel="00000000" w:rsidR="00000000" w:rsidRPr="00000000">
        <w:rPr>
          <w:rtl w:val="0"/>
        </w:rPr>
      </w:r>
    </w:p>
    <w:p w:rsidR="00000000" w:rsidDel="00000000" w:rsidP="00000000" w:rsidRDefault="00000000" w:rsidRPr="00000000" w14:paraId="000001D9">
      <w:pPr>
        <w:ind w:firstLine="720"/>
        <w:rPr>
          <w:b w:val="0"/>
          <w:sz w:val="26"/>
          <w:szCs w:val="26"/>
          <w:vertAlign w:val="baseline"/>
        </w:rPr>
      </w:pPr>
      <w:r w:rsidDel="00000000" w:rsidR="00000000" w:rsidRPr="00000000">
        <w:rPr>
          <w:rtl w:val="0"/>
        </w:rPr>
      </w:r>
    </w:p>
    <w:p w:rsidR="00000000" w:rsidDel="00000000" w:rsidP="00000000" w:rsidRDefault="00000000" w:rsidRPr="00000000" w14:paraId="000001DA">
      <w:pPr>
        <w:ind w:firstLine="720"/>
        <w:jc w:val="both"/>
        <w:rPr>
          <w:sz w:val="26"/>
          <w:szCs w:val="26"/>
          <w:vertAlign w:val="baseline"/>
        </w:rPr>
      </w:pPr>
      <w:r w:rsidDel="00000000" w:rsidR="00000000" w:rsidRPr="00000000">
        <w:rPr>
          <w:sz w:val="26"/>
          <w:szCs w:val="26"/>
          <w:vertAlign w:val="baseline"/>
          <w:rtl w:val="0"/>
        </w:rPr>
        <w:t xml:space="preserve">The child’s attorney should conduct a thorough and independent investigation as necessary or appropriate to the representation. This investigation may include the following:</w:t>
      </w:r>
    </w:p>
    <w:p w:rsidR="00000000" w:rsidDel="00000000" w:rsidP="00000000" w:rsidRDefault="00000000" w:rsidRPr="00000000" w14:paraId="000001DB">
      <w:pPr>
        <w:jc w:val="both"/>
        <w:rPr>
          <w:sz w:val="26"/>
          <w:szCs w:val="26"/>
          <w:vertAlign w:val="baseline"/>
        </w:rPr>
      </w:pPr>
      <w:r w:rsidDel="00000000" w:rsidR="00000000" w:rsidRPr="00000000">
        <w:rPr>
          <w:rtl w:val="0"/>
        </w:rPr>
      </w:r>
    </w:p>
    <w:p w:rsidR="00000000" w:rsidDel="00000000" w:rsidP="00000000" w:rsidRDefault="00000000" w:rsidRPr="00000000" w14:paraId="000001DC">
      <w:pPr>
        <w:ind w:firstLine="720"/>
        <w:jc w:val="both"/>
        <w:rPr>
          <w:sz w:val="26"/>
          <w:szCs w:val="26"/>
          <w:vertAlign w:val="baseline"/>
        </w:rPr>
      </w:pPr>
      <w:r w:rsidDel="00000000" w:rsidR="00000000" w:rsidRPr="00000000">
        <w:rPr>
          <w:sz w:val="26"/>
          <w:szCs w:val="26"/>
          <w:vertAlign w:val="baseline"/>
          <w:rtl w:val="0"/>
        </w:rPr>
        <w:t xml:space="preserve">a.</w:t>
        <w:tab/>
        <w:t xml:space="preserve">obtaining and reviewing the child’s social services, psychiatric,</w:t>
      </w:r>
    </w:p>
    <w:p w:rsidR="00000000" w:rsidDel="00000000" w:rsidP="00000000" w:rsidRDefault="00000000" w:rsidRPr="00000000" w14:paraId="000001DD">
      <w:pPr>
        <w:ind w:left="720" w:firstLine="720"/>
        <w:jc w:val="both"/>
        <w:rPr>
          <w:sz w:val="26"/>
          <w:szCs w:val="26"/>
          <w:vertAlign w:val="baseline"/>
        </w:rPr>
      </w:pPr>
      <w:r w:rsidDel="00000000" w:rsidR="00000000" w:rsidRPr="00000000">
        <w:rPr>
          <w:sz w:val="26"/>
          <w:szCs w:val="26"/>
          <w:vertAlign w:val="baseline"/>
          <w:rtl w:val="0"/>
        </w:rPr>
        <w:t xml:space="preserve">psychological, drug and alcohol, medical, law enforcement, school,</w:t>
      </w:r>
    </w:p>
    <w:p w:rsidR="00000000" w:rsidDel="00000000" w:rsidP="00000000" w:rsidRDefault="00000000" w:rsidRPr="00000000" w14:paraId="000001DE">
      <w:pPr>
        <w:ind w:left="720" w:firstLine="720"/>
        <w:jc w:val="both"/>
        <w:rPr>
          <w:sz w:val="26"/>
          <w:szCs w:val="26"/>
          <w:vertAlign w:val="baseline"/>
        </w:rPr>
      </w:pPr>
      <w:r w:rsidDel="00000000" w:rsidR="00000000" w:rsidRPr="00000000">
        <w:rPr>
          <w:sz w:val="26"/>
          <w:szCs w:val="26"/>
          <w:vertAlign w:val="baseline"/>
          <w:rtl w:val="0"/>
        </w:rPr>
        <w:t xml:space="preserve">and other records relevant to the case; </w:t>
      </w:r>
    </w:p>
    <w:p w:rsidR="00000000" w:rsidDel="00000000" w:rsidP="00000000" w:rsidRDefault="00000000" w:rsidRPr="00000000" w14:paraId="000001DF">
      <w:pPr>
        <w:jc w:val="both"/>
        <w:rPr>
          <w:sz w:val="26"/>
          <w:szCs w:val="26"/>
          <w:vertAlign w:val="baseline"/>
        </w:rPr>
      </w:pPr>
      <w:r w:rsidDel="00000000" w:rsidR="00000000" w:rsidRPr="00000000">
        <w:rPr>
          <w:rtl w:val="0"/>
        </w:rPr>
      </w:r>
    </w:p>
    <w:p w:rsidR="00000000" w:rsidDel="00000000" w:rsidP="00000000" w:rsidRDefault="00000000" w:rsidRPr="00000000" w14:paraId="000001E0">
      <w:pPr>
        <w:ind w:left="1440" w:hanging="720"/>
        <w:jc w:val="both"/>
        <w:rPr>
          <w:sz w:val="26"/>
          <w:szCs w:val="26"/>
          <w:vertAlign w:val="baseline"/>
        </w:rPr>
      </w:pPr>
      <w:r w:rsidDel="00000000" w:rsidR="00000000" w:rsidRPr="00000000">
        <w:rPr>
          <w:sz w:val="26"/>
          <w:szCs w:val="26"/>
          <w:vertAlign w:val="baseline"/>
          <w:rtl w:val="0"/>
        </w:rPr>
        <w:t xml:space="preserve">b. </w:t>
        <w:tab/>
        <w:t xml:space="preserve">interviewing or observing the child before all court hearings and when apprised of emergencies or significant events affecting the child;</w:t>
      </w:r>
    </w:p>
    <w:p w:rsidR="00000000" w:rsidDel="00000000" w:rsidP="00000000" w:rsidRDefault="00000000" w:rsidRPr="00000000" w14:paraId="000001E1">
      <w:pPr>
        <w:ind w:left="1440" w:hanging="720"/>
        <w:jc w:val="both"/>
        <w:rPr>
          <w:sz w:val="26"/>
          <w:szCs w:val="26"/>
          <w:vertAlign w:val="baseline"/>
        </w:rPr>
      </w:pPr>
      <w:r w:rsidDel="00000000" w:rsidR="00000000" w:rsidRPr="00000000">
        <w:rPr>
          <w:rtl w:val="0"/>
        </w:rPr>
      </w:r>
    </w:p>
    <w:p w:rsidR="00000000" w:rsidDel="00000000" w:rsidP="00000000" w:rsidRDefault="00000000" w:rsidRPr="00000000" w14:paraId="000001E2">
      <w:pPr>
        <w:ind w:firstLine="720"/>
        <w:jc w:val="both"/>
        <w:rPr>
          <w:sz w:val="26"/>
          <w:szCs w:val="26"/>
          <w:vertAlign w:val="baseline"/>
        </w:rPr>
      </w:pPr>
      <w:r w:rsidDel="00000000" w:rsidR="00000000" w:rsidRPr="00000000">
        <w:rPr>
          <w:sz w:val="26"/>
          <w:szCs w:val="26"/>
          <w:vertAlign w:val="baseline"/>
          <w:rtl w:val="0"/>
        </w:rPr>
        <w:t xml:space="preserve">c. </w:t>
        <w:tab/>
        <w:t xml:space="preserve">interviewing school personnel and other professionals and potential</w:t>
      </w:r>
    </w:p>
    <w:p w:rsidR="00000000" w:rsidDel="00000000" w:rsidP="00000000" w:rsidRDefault="00000000" w:rsidRPr="00000000" w14:paraId="000001E3">
      <w:pPr>
        <w:ind w:left="720" w:firstLine="720"/>
        <w:jc w:val="both"/>
        <w:rPr>
          <w:sz w:val="26"/>
          <w:szCs w:val="26"/>
          <w:vertAlign w:val="baseline"/>
        </w:rPr>
      </w:pPr>
      <w:r w:rsidDel="00000000" w:rsidR="00000000" w:rsidRPr="00000000">
        <w:rPr>
          <w:sz w:val="26"/>
          <w:szCs w:val="26"/>
          <w:vertAlign w:val="baseline"/>
          <w:rtl w:val="0"/>
        </w:rPr>
        <w:t xml:space="preserve">witnesses; </w:t>
      </w:r>
    </w:p>
    <w:p w:rsidR="00000000" w:rsidDel="00000000" w:rsidP="00000000" w:rsidRDefault="00000000" w:rsidRPr="00000000" w14:paraId="000001E4">
      <w:pPr>
        <w:jc w:val="both"/>
        <w:rPr>
          <w:sz w:val="26"/>
          <w:szCs w:val="26"/>
          <w:vertAlign w:val="baseline"/>
        </w:rPr>
      </w:pPr>
      <w:r w:rsidDel="00000000" w:rsidR="00000000" w:rsidRPr="00000000">
        <w:rPr>
          <w:rtl w:val="0"/>
        </w:rPr>
      </w:r>
    </w:p>
    <w:p w:rsidR="00000000" w:rsidDel="00000000" w:rsidP="00000000" w:rsidRDefault="00000000" w:rsidRPr="00000000" w14:paraId="000001E5">
      <w:pPr>
        <w:ind w:firstLine="720"/>
        <w:jc w:val="both"/>
        <w:rPr>
          <w:sz w:val="26"/>
          <w:szCs w:val="26"/>
          <w:vertAlign w:val="baseline"/>
        </w:rPr>
      </w:pPr>
      <w:r w:rsidDel="00000000" w:rsidR="00000000" w:rsidRPr="00000000">
        <w:rPr>
          <w:sz w:val="26"/>
          <w:szCs w:val="26"/>
          <w:vertAlign w:val="baseline"/>
          <w:rtl w:val="0"/>
        </w:rPr>
        <w:t xml:space="preserve">d. </w:t>
        <w:tab/>
        <w:t xml:space="preserve">interviewing the child’s caretaker(s), with the permission of their</w:t>
      </w:r>
    </w:p>
    <w:p w:rsidR="00000000" w:rsidDel="00000000" w:rsidP="00000000" w:rsidRDefault="00000000" w:rsidRPr="00000000" w14:paraId="000001E6">
      <w:pPr>
        <w:ind w:left="720" w:firstLine="720"/>
        <w:jc w:val="both"/>
        <w:rPr>
          <w:sz w:val="26"/>
          <w:szCs w:val="26"/>
          <w:vertAlign w:val="baseline"/>
        </w:rPr>
      </w:pPr>
      <w:r w:rsidDel="00000000" w:rsidR="00000000" w:rsidRPr="00000000">
        <w:rPr>
          <w:sz w:val="26"/>
          <w:szCs w:val="26"/>
          <w:vertAlign w:val="baseline"/>
          <w:rtl w:val="0"/>
        </w:rPr>
        <w:t xml:space="preserve">attorney when necessary, concerning the type of services the child</w:t>
      </w:r>
    </w:p>
    <w:p w:rsidR="00000000" w:rsidDel="00000000" w:rsidP="00000000" w:rsidRDefault="00000000" w:rsidRPr="00000000" w14:paraId="000001E7">
      <w:pPr>
        <w:ind w:left="720" w:firstLine="720"/>
        <w:jc w:val="both"/>
        <w:rPr>
          <w:sz w:val="26"/>
          <w:szCs w:val="26"/>
          <w:vertAlign w:val="baseline"/>
        </w:rPr>
      </w:pPr>
      <w:r w:rsidDel="00000000" w:rsidR="00000000" w:rsidRPr="00000000">
        <w:rPr>
          <w:sz w:val="26"/>
          <w:szCs w:val="26"/>
          <w:vertAlign w:val="baseline"/>
          <w:rtl w:val="0"/>
        </w:rPr>
        <w:t xml:space="preserve">currently receives and the type of services the child needs; and</w:t>
      </w:r>
    </w:p>
    <w:p w:rsidR="00000000" w:rsidDel="00000000" w:rsidP="00000000" w:rsidRDefault="00000000" w:rsidRPr="00000000" w14:paraId="000001E8">
      <w:pPr>
        <w:ind w:left="720" w:firstLine="720"/>
        <w:rPr>
          <w:sz w:val="26"/>
          <w:szCs w:val="26"/>
          <w:vertAlign w:val="baseline"/>
        </w:rPr>
      </w:pPr>
      <w:r w:rsidDel="00000000" w:rsidR="00000000" w:rsidRPr="00000000">
        <w:rPr>
          <w:rtl w:val="0"/>
        </w:rPr>
      </w:r>
    </w:p>
    <w:p w:rsidR="00000000" w:rsidDel="00000000" w:rsidP="00000000" w:rsidRDefault="00000000" w:rsidRPr="00000000" w14:paraId="000001E9">
      <w:pPr>
        <w:numPr>
          <w:ilvl w:val="0"/>
          <w:numId w:val="1"/>
        </w:numPr>
        <w:ind w:left="1440" w:hanging="720"/>
        <w:rPr>
          <w:sz w:val="26"/>
          <w:szCs w:val="26"/>
          <w:vertAlign w:val="baseline"/>
        </w:rPr>
      </w:pPr>
      <w:r w:rsidDel="00000000" w:rsidR="00000000" w:rsidRPr="00000000">
        <w:rPr>
          <w:sz w:val="26"/>
          <w:szCs w:val="26"/>
          <w:vertAlign w:val="baseline"/>
          <w:rtl w:val="0"/>
        </w:rPr>
        <w:t xml:space="preserve">reviewing all relevant evidence.</w:t>
      </w:r>
    </w:p>
    <w:p w:rsidR="00000000" w:rsidDel="00000000" w:rsidP="00000000" w:rsidRDefault="00000000" w:rsidRPr="00000000" w14:paraId="000001EA">
      <w:pPr>
        <w:rPr>
          <w:sz w:val="26"/>
          <w:szCs w:val="26"/>
          <w:vertAlign w:val="baseline"/>
        </w:rPr>
      </w:pPr>
      <w:r w:rsidDel="00000000" w:rsidR="00000000" w:rsidRPr="00000000">
        <w:rPr>
          <w:rtl w:val="0"/>
        </w:rPr>
      </w:r>
    </w:p>
    <w:p w:rsidR="00000000" w:rsidDel="00000000" w:rsidP="00000000" w:rsidRDefault="00000000" w:rsidRPr="00000000" w14:paraId="000001EB">
      <w:pPr>
        <w:rPr>
          <w:sz w:val="26"/>
          <w:szCs w:val="26"/>
          <w:vertAlign w:val="baseline"/>
        </w:rPr>
      </w:pPr>
      <w:r w:rsidDel="00000000" w:rsidR="00000000" w:rsidRPr="00000000">
        <w:rPr>
          <w:sz w:val="26"/>
          <w:szCs w:val="26"/>
          <w:vertAlign w:val="baseline"/>
          <w:rtl w:val="0"/>
        </w:rPr>
        <w:t xml:space="preserve">At each stage of the investigation, the attorney should be familiar with the child’s</w:t>
      </w:r>
    </w:p>
    <w:p w:rsidR="00000000" w:rsidDel="00000000" w:rsidP="00000000" w:rsidRDefault="00000000" w:rsidRPr="00000000" w14:paraId="000001EC">
      <w:pPr>
        <w:rPr>
          <w:sz w:val="26"/>
          <w:szCs w:val="26"/>
          <w:vertAlign w:val="baseline"/>
        </w:rPr>
      </w:pPr>
      <w:r w:rsidDel="00000000" w:rsidR="00000000" w:rsidRPr="00000000">
        <w:rPr>
          <w:sz w:val="26"/>
          <w:szCs w:val="26"/>
          <w:vertAlign w:val="baseline"/>
          <w:rtl w:val="0"/>
        </w:rPr>
        <w:t xml:space="preserve">position. </w:t>
      </w:r>
    </w:p>
    <w:p w:rsidR="00000000" w:rsidDel="00000000" w:rsidP="00000000" w:rsidRDefault="00000000" w:rsidRPr="00000000" w14:paraId="000001ED">
      <w:pPr>
        <w:rPr>
          <w:sz w:val="26"/>
          <w:szCs w:val="26"/>
          <w:vertAlign w:val="baseline"/>
        </w:rPr>
      </w:pPr>
      <w:r w:rsidDel="00000000" w:rsidR="00000000" w:rsidRPr="00000000">
        <w:rPr>
          <w:rtl w:val="0"/>
        </w:rPr>
      </w:r>
    </w:p>
    <w:p w:rsidR="00000000" w:rsidDel="00000000" w:rsidP="00000000" w:rsidRDefault="00000000" w:rsidRPr="00000000" w14:paraId="000001EE">
      <w:pPr>
        <w:ind w:left="2880" w:hanging="2160"/>
        <w:rPr>
          <w:b w:val="0"/>
          <w:sz w:val="26"/>
          <w:szCs w:val="26"/>
          <w:vertAlign w:val="baseline"/>
        </w:rPr>
      </w:pPr>
      <w:r w:rsidDel="00000000" w:rsidR="00000000" w:rsidRPr="00000000">
        <w:rPr>
          <w:b w:val="1"/>
          <w:sz w:val="26"/>
          <w:szCs w:val="26"/>
          <w:vertAlign w:val="baseline"/>
          <w:rtl w:val="0"/>
        </w:rPr>
        <w:t xml:space="preserve">GUIDELINE D2. </w:t>
        <w:tab/>
        <w:t xml:space="preserve">NON-VERBAL CHILD WITHOUT CONSIDERED JUDGMENT</w:t>
      </w:r>
      <w:r w:rsidDel="00000000" w:rsidR="00000000" w:rsidRPr="00000000">
        <w:rPr>
          <w:rtl w:val="0"/>
        </w:rPr>
      </w:r>
    </w:p>
    <w:p w:rsidR="00000000" w:rsidDel="00000000" w:rsidP="00000000" w:rsidRDefault="00000000" w:rsidRPr="00000000" w14:paraId="000001EF">
      <w:pPr>
        <w:rPr>
          <w:b w:val="0"/>
          <w:sz w:val="26"/>
          <w:szCs w:val="26"/>
          <w:vertAlign w:val="baseline"/>
        </w:rPr>
      </w:pPr>
      <w:r w:rsidDel="00000000" w:rsidR="00000000" w:rsidRPr="00000000">
        <w:rPr>
          <w:rtl w:val="0"/>
        </w:rPr>
      </w:r>
    </w:p>
    <w:p w:rsidR="00000000" w:rsidDel="00000000" w:rsidP="00000000" w:rsidRDefault="00000000" w:rsidRPr="00000000" w14:paraId="000001F0">
      <w:pPr>
        <w:ind w:firstLine="720"/>
        <w:rPr>
          <w:sz w:val="26"/>
          <w:szCs w:val="26"/>
          <w:vertAlign w:val="baseline"/>
        </w:rPr>
      </w:pPr>
      <w:r w:rsidDel="00000000" w:rsidR="00000000" w:rsidRPr="00000000">
        <w:rPr>
          <w:sz w:val="26"/>
          <w:szCs w:val="26"/>
          <w:vertAlign w:val="baseline"/>
          <w:rtl w:val="0"/>
        </w:rPr>
        <w:t xml:space="preserve">For a non-verbal child who does not have considered judgment, the attorney should observe that child in the child’s environment and conduct a thorough investigation. The investigation should include, at a minimum, contact with the child’s caretaker, teacher, physician, and caseworker to obtain information about the status of the child.</w:t>
      </w:r>
    </w:p>
    <w:p w:rsidR="00000000" w:rsidDel="00000000" w:rsidP="00000000" w:rsidRDefault="00000000" w:rsidRPr="00000000" w14:paraId="000001F1">
      <w:pPr>
        <w:ind w:firstLine="720"/>
        <w:rPr>
          <w:sz w:val="26"/>
          <w:szCs w:val="26"/>
          <w:vertAlign w:val="baseline"/>
        </w:rPr>
      </w:pPr>
      <w:r w:rsidDel="00000000" w:rsidR="00000000" w:rsidRPr="00000000">
        <w:rPr>
          <w:rtl w:val="0"/>
        </w:rPr>
      </w:r>
    </w:p>
    <w:p w:rsidR="00000000" w:rsidDel="00000000" w:rsidP="00000000" w:rsidRDefault="00000000" w:rsidRPr="00000000" w14:paraId="000001F2">
      <w:pPr>
        <w:rPr>
          <w:b w:val="0"/>
          <w:i w:val="0"/>
          <w:sz w:val="26"/>
          <w:szCs w:val="26"/>
          <w:vertAlign w:val="baseline"/>
        </w:rPr>
      </w:pPr>
      <w:r w:rsidDel="00000000" w:rsidR="00000000" w:rsidRPr="00000000">
        <w:rPr>
          <w:b w:val="1"/>
          <w:i w:val="1"/>
          <w:sz w:val="26"/>
          <w:szCs w:val="26"/>
          <w:vertAlign w:val="baseline"/>
          <w:rtl w:val="0"/>
        </w:rPr>
        <w:t xml:space="preserve">E. INVOLVEMENT IN THE COURT PROCESS</w:t>
      </w:r>
      <w:r w:rsidDel="00000000" w:rsidR="00000000" w:rsidRPr="00000000">
        <w:rPr>
          <w:rtl w:val="0"/>
        </w:rPr>
      </w:r>
    </w:p>
    <w:p w:rsidR="00000000" w:rsidDel="00000000" w:rsidP="00000000" w:rsidRDefault="00000000" w:rsidRPr="00000000" w14:paraId="000001F3">
      <w:pPr>
        <w:rPr>
          <w:b w:val="0"/>
          <w:i w:val="0"/>
          <w:sz w:val="26"/>
          <w:szCs w:val="26"/>
          <w:vertAlign w:val="baseline"/>
        </w:rPr>
      </w:pPr>
      <w:r w:rsidDel="00000000" w:rsidR="00000000" w:rsidRPr="00000000">
        <w:rPr>
          <w:rtl w:val="0"/>
        </w:rPr>
      </w:r>
    </w:p>
    <w:p w:rsidR="00000000" w:rsidDel="00000000" w:rsidP="00000000" w:rsidRDefault="00000000" w:rsidRPr="00000000" w14:paraId="000001F4">
      <w:pPr>
        <w:ind w:firstLine="720"/>
        <w:rPr>
          <w:b w:val="0"/>
          <w:sz w:val="26"/>
          <w:szCs w:val="26"/>
          <w:vertAlign w:val="baseline"/>
        </w:rPr>
      </w:pPr>
      <w:r w:rsidDel="00000000" w:rsidR="00000000" w:rsidRPr="00000000">
        <w:rPr>
          <w:b w:val="1"/>
          <w:sz w:val="26"/>
          <w:szCs w:val="26"/>
          <w:vertAlign w:val="baseline"/>
          <w:rtl w:val="0"/>
        </w:rPr>
        <w:t xml:space="preserve">GUIDELINE E1. </w:t>
        <w:tab/>
        <w:t xml:space="preserve">PRE-TRIAL STAGES</w:t>
      </w:r>
      <w:r w:rsidDel="00000000" w:rsidR="00000000" w:rsidRPr="00000000">
        <w:rPr>
          <w:rtl w:val="0"/>
        </w:rPr>
      </w:r>
    </w:p>
    <w:p w:rsidR="00000000" w:rsidDel="00000000" w:rsidP="00000000" w:rsidRDefault="00000000" w:rsidRPr="00000000" w14:paraId="000001F5">
      <w:pPr>
        <w:rPr>
          <w:b w:val="0"/>
          <w:sz w:val="26"/>
          <w:szCs w:val="26"/>
          <w:vertAlign w:val="baseline"/>
        </w:rPr>
      </w:pPr>
      <w:r w:rsidDel="00000000" w:rsidR="00000000" w:rsidRPr="00000000">
        <w:rPr>
          <w:rtl w:val="0"/>
        </w:rPr>
      </w:r>
    </w:p>
    <w:p w:rsidR="00000000" w:rsidDel="00000000" w:rsidP="00000000" w:rsidRDefault="00000000" w:rsidRPr="00000000" w14:paraId="000001F6">
      <w:pPr>
        <w:ind w:left="2160" w:hanging="720"/>
        <w:jc w:val="both"/>
        <w:rPr>
          <w:sz w:val="26"/>
          <w:szCs w:val="26"/>
          <w:vertAlign w:val="baseline"/>
        </w:rPr>
      </w:pPr>
      <w:r w:rsidDel="00000000" w:rsidR="00000000" w:rsidRPr="00000000">
        <w:rPr>
          <w:sz w:val="26"/>
          <w:szCs w:val="26"/>
          <w:vertAlign w:val="baseline"/>
          <w:rtl w:val="0"/>
        </w:rPr>
        <w:t xml:space="preserve">a.</w:t>
        <w:tab/>
        <w:t xml:space="preserve"> If the child has considered judgment, the attorney should develop a position and strategy concerning every relevant aspect of the proceedings. When developing the child’s legal position, the attorney should ensure that the child is given advice and guidance and all information necessary to make an informed decision.</w:t>
      </w:r>
    </w:p>
    <w:p w:rsidR="00000000" w:rsidDel="00000000" w:rsidP="00000000" w:rsidRDefault="00000000" w:rsidRPr="00000000" w14:paraId="000001F7">
      <w:pPr>
        <w:ind w:left="2160" w:hanging="720"/>
        <w:jc w:val="both"/>
        <w:rPr>
          <w:sz w:val="26"/>
          <w:szCs w:val="26"/>
          <w:vertAlign w:val="baseline"/>
        </w:rPr>
      </w:pPr>
      <w:r w:rsidDel="00000000" w:rsidR="00000000" w:rsidRPr="00000000">
        <w:rPr>
          <w:rtl w:val="0"/>
        </w:rPr>
      </w:r>
    </w:p>
    <w:p w:rsidR="00000000" w:rsidDel="00000000" w:rsidP="00000000" w:rsidRDefault="00000000" w:rsidRPr="00000000" w14:paraId="000001F8">
      <w:pPr>
        <w:ind w:left="2160" w:hanging="720"/>
        <w:jc w:val="both"/>
        <w:rPr>
          <w:sz w:val="26"/>
          <w:szCs w:val="26"/>
          <w:vertAlign w:val="baseline"/>
        </w:rPr>
      </w:pPr>
      <w:r w:rsidDel="00000000" w:rsidR="00000000" w:rsidRPr="00000000">
        <w:rPr>
          <w:sz w:val="26"/>
          <w:szCs w:val="26"/>
          <w:vertAlign w:val="baseline"/>
          <w:rtl w:val="0"/>
        </w:rPr>
        <w:t xml:space="preserve">b.</w:t>
        <w:tab/>
        <w:t xml:space="preserve">The attorney should explain to the child in a manner appropriate to the child’s level of development what is expected to happen before, during, and after each hearing.</w:t>
      </w:r>
    </w:p>
    <w:p w:rsidR="00000000" w:rsidDel="00000000" w:rsidP="00000000" w:rsidRDefault="00000000" w:rsidRPr="00000000" w14:paraId="000001F9">
      <w:pPr>
        <w:jc w:val="both"/>
        <w:rPr>
          <w:sz w:val="26"/>
          <w:szCs w:val="26"/>
          <w:vertAlign w:val="baseline"/>
        </w:rPr>
      </w:pPr>
      <w:r w:rsidDel="00000000" w:rsidR="00000000" w:rsidRPr="00000000">
        <w:rPr>
          <w:sz w:val="26"/>
          <w:szCs w:val="26"/>
          <w:vertAlign w:val="baseline"/>
          <w:rtl w:val="0"/>
        </w:rPr>
        <w:t xml:space="preserve"> </w:t>
      </w:r>
    </w:p>
    <w:p w:rsidR="00000000" w:rsidDel="00000000" w:rsidP="00000000" w:rsidRDefault="00000000" w:rsidRPr="00000000" w14:paraId="000001FA">
      <w:pPr>
        <w:ind w:left="2160" w:hanging="720"/>
        <w:jc w:val="both"/>
        <w:rPr>
          <w:sz w:val="26"/>
          <w:szCs w:val="26"/>
          <w:vertAlign w:val="baseline"/>
        </w:rPr>
      </w:pPr>
      <w:r w:rsidDel="00000000" w:rsidR="00000000" w:rsidRPr="00000000">
        <w:rPr>
          <w:sz w:val="26"/>
          <w:szCs w:val="26"/>
          <w:vertAlign w:val="baseline"/>
          <w:rtl w:val="0"/>
        </w:rPr>
        <w:t xml:space="preserve">c.      </w:t>
        <w:tab/>
        <w:t xml:space="preserve">Consistent with the child’s wishes, or the best interests of a child without considered judgment, the attorney should seek to obtain appropriate services, including services for children with physical, mental, or developmental disabilities.</w:t>
      </w:r>
    </w:p>
    <w:p w:rsidR="00000000" w:rsidDel="00000000" w:rsidP="00000000" w:rsidRDefault="00000000" w:rsidRPr="00000000" w14:paraId="000001FB">
      <w:pPr>
        <w:ind w:left="1440" w:firstLine="0"/>
        <w:jc w:val="both"/>
        <w:rPr>
          <w:sz w:val="26"/>
          <w:szCs w:val="26"/>
          <w:vertAlign w:val="baseline"/>
        </w:rPr>
      </w:pPr>
      <w:r w:rsidDel="00000000" w:rsidR="00000000" w:rsidRPr="00000000">
        <w:rPr>
          <w:rtl w:val="0"/>
        </w:rPr>
      </w:r>
    </w:p>
    <w:p w:rsidR="00000000" w:rsidDel="00000000" w:rsidP="00000000" w:rsidRDefault="00000000" w:rsidRPr="00000000" w14:paraId="000001FC">
      <w:pPr>
        <w:ind w:firstLine="720"/>
        <w:jc w:val="both"/>
        <w:rPr>
          <w:b w:val="0"/>
          <w:sz w:val="26"/>
          <w:szCs w:val="26"/>
          <w:vertAlign w:val="baseline"/>
        </w:rPr>
      </w:pPr>
      <w:r w:rsidDel="00000000" w:rsidR="00000000" w:rsidRPr="00000000">
        <w:rPr>
          <w:b w:val="1"/>
          <w:sz w:val="26"/>
          <w:szCs w:val="26"/>
          <w:vertAlign w:val="baseline"/>
          <w:rtl w:val="0"/>
        </w:rPr>
        <w:t xml:space="preserve">GUIDELINE E2. TRIAL STAGES</w:t>
      </w:r>
      <w:r w:rsidDel="00000000" w:rsidR="00000000" w:rsidRPr="00000000">
        <w:rPr>
          <w:rtl w:val="0"/>
        </w:rPr>
      </w:r>
    </w:p>
    <w:p w:rsidR="00000000" w:rsidDel="00000000" w:rsidP="00000000" w:rsidRDefault="00000000" w:rsidRPr="00000000" w14:paraId="000001FD">
      <w:pPr>
        <w:ind w:firstLine="720"/>
        <w:jc w:val="both"/>
        <w:rPr>
          <w:b w:val="0"/>
          <w:sz w:val="26"/>
          <w:szCs w:val="26"/>
          <w:vertAlign w:val="baseline"/>
        </w:rPr>
      </w:pPr>
      <w:r w:rsidDel="00000000" w:rsidR="00000000" w:rsidRPr="00000000">
        <w:rPr>
          <w:rtl w:val="0"/>
        </w:rPr>
      </w:r>
    </w:p>
    <w:p w:rsidR="00000000" w:rsidDel="00000000" w:rsidP="00000000" w:rsidRDefault="00000000" w:rsidRPr="00000000" w14:paraId="000001FE">
      <w:pPr>
        <w:ind w:firstLine="720"/>
        <w:jc w:val="both"/>
        <w:rPr>
          <w:sz w:val="26"/>
          <w:szCs w:val="26"/>
          <w:vertAlign w:val="baseline"/>
        </w:rPr>
      </w:pPr>
      <w:r w:rsidDel="00000000" w:rsidR="00000000" w:rsidRPr="00000000">
        <w:rPr>
          <w:sz w:val="26"/>
          <w:szCs w:val="26"/>
          <w:vertAlign w:val="baseline"/>
          <w:rtl w:val="0"/>
        </w:rPr>
        <w:t xml:space="preserve">a. </w:t>
        <w:tab/>
        <w:t xml:space="preserve">The attorney should attend all hearings involving the child and</w:t>
      </w:r>
    </w:p>
    <w:p w:rsidR="00000000" w:rsidDel="00000000" w:rsidP="00000000" w:rsidRDefault="00000000" w:rsidRPr="00000000" w14:paraId="000001FF">
      <w:pPr>
        <w:ind w:left="1440" w:firstLine="0"/>
        <w:jc w:val="both"/>
        <w:rPr>
          <w:sz w:val="26"/>
          <w:szCs w:val="26"/>
          <w:vertAlign w:val="baseline"/>
        </w:rPr>
      </w:pPr>
      <w:r w:rsidDel="00000000" w:rsidR="00000000" w:rsidRPr="00000000">
        <w:rPr>
          <w:sz w:val="26"/>
          <w:szCs w:val="26"/>
          <w:vertAlign w:val="baseline"/>
          <w:rtl w:val="0"/>
        </w:rPr>
        <w:t xml:space="preserve">participate in all telephone or other conferences with the court unless a particular hearing involves issues completely unrelated to the child.</w:t>
      </w:r>
    </w:p>
    <w:p w:rsidR="00000000" w:rsidDel="00000000" w:rsidP="00000000" w:rsidRDefault="00000000" w:rsidRPr="00000000" w14:paraId="00000200">
      <w:pPr>
        <w:ind w:left="1440" w:firstLine="0"/>
        <w:jc w:val="both"/>
        <w:rPr>
          <w:sz w:val="26"/>
          <w:szCs w:val="26"/>
          <w:vertAlign w:val="baseline"/>
        </w:rPr>
      </w:pPr>
      <w:r w:rsidDel="00000000" w:rsidR="00000000" w:rsidRPr="00000000">
        <w:rPr>
          <w:rtl w:val="0"/>
        </w:rPr>
      </w:r>
    </w:p>
    <w:p w:rsidR="00000000" w:rsidDel="00000000" w:rsidP="00000000" w:rsidRDefault="00000000" w:rsidRPr="00000000" w14:paraId="00000201">
      <w:pPr>
        <w:ind w:left="1440" w:hanging="720"/>
        <w:jc w:val="both"/>
        <w:rPr>
          <w:sz w:val="26"/>
          <w:szCs w:val="26"/>
          <w:vertAlign w:val="baseline"/>
        </w:rPr>
      </w:pPr>
      <w:r w:rsidDel="00000000" w:rsidR="00000000" w:rsidRPr="00000000">
        <w:rPr>
          <w:sz w:val="26"/>
          <w:szCs w:val="26"/>
          <w:vertAlign w:val="baseline"/>
          <w:rtl w:val="0"/>
        </w:rPr>
        <w:t xml:space="preserve">b. </w:t>
        <w:tab/>
        <w:t xml:space="preserve">The attorney should present a case and make appropriate motions, including, when appropriate, introducing independent evidence and witnesses and cross-examining witnesses.</w:t>
      </w:r>
    </w:p>
    <w:p w:rsidR="00000000" w:rsidDel="00000000" w:rsidP="00000000" w:rsidRDefault="00000000" w:rsidRPr="00000000" w14:paraId="00000202">
      <w:pPr>
        <w:ind w:left="720" w:firstLine="720"/>
        <w:jc w:val="both"/>
        <w:rPr>
          <w:sz w:val="26"/>
          <w:szCs w:val="26"/>
          <w:vertAlign w:val="baseline"/>
        </w:rPr>
      </w:pPr>
      <w:r w:rsidDel="00000000" w:rsidR="00000000" w:rsidRPr="00000000">
        <w:rPr>
          <w:rtl w:val="0"/>
        </w:rPr>
      </w:r>
    </w:p>
    <w:p w:rsidR="00000000" w:rsidDel="00000000" w:rsidP="00000000" w:rsidRDefault="00000000" w:rsidRPr="00000000" w14:paraId="00000203">
      <w:pPr>
        <w:ind w:left="1440" w:hanging="720"/>
        <w:jc w:val="both"/>
        <w:rPr>
          <w:sz w:val="26"/>
          <w:szCs w:val="26"/>
          <w:vertAlign w:val="baseline"/>
        </w:rPr>
      </w:pPr>
      <w:r w:rsidDel="00000000" w:rsidR="00000000" w:rsidRPr="00000000">
        <w:rPr>
          <w:sz w:val="26"/>
          <w:szCs w:val="26"/>
          <w:vertAlign w:val="baseline"/>
          <w:rtl w:val="0"/>
        </w:rPr>
        <w:t xml:space="preserve">c. </w:t>
        <w:tab/>
        <w:t xml:space="preserve">During all hearings, the attorney should preserve legal issues for appeal, as appropriate. </w:t>
      </w:r>
    </w:p>
    <w:p w:rsidR="00000000" w:rsidDel="00000000" w:rsidP="00000000" w:rsidRDefault="00000000" w:rsidRPr="00000000" w14:paraId="00000204">
      <w:pPr>
        <w:ind w:left="720" w:firstLine="720"/>
        <w:jc w:val="both"/>
        <w:rPr>
          <w:sz w:val="26"/>
          <w:szCs w:val="26"/>
          <w:vertAlign w:val="baseline"/>
        </w:rPr>
      </w:pPr>
      <w:r w:rsidDel="00000000" w:rsidR="00000000" w:rsidRPr="00000000">
        <w:rPr>
          <w:rtl w:val="0"/>
        </w:rPr>
      </w:r>
    </w:p>
    <w:p w:rsidR="00000000" w:rsidDel="00000000" w:rsidP="00000000" w:rsidRDefault="00000000" w:rsidRPr="00000000" w14:paraId="00000205">
      <w:pPr>
        <w:ind w:left="1440" w:hanging="720"/>
        <w:jc w:val="both"/>
        <w:rPr>
          <w:sz w:val="26"/>
          <w:szCs w:val="26"/>
          <w:vertAlign w:val="baseline"/>
        </w:rPr>
      </w:pPr>
      <w:r w:rsidDel="00000000" w:rsidR="00000000" w:rsidRPr="00000000">
        <w:rPr>
          <w:sz w:val="26"/>
          <w:szCs w:val="26"/>
          <w:vertAlign w:val="baseline"/>
          <w:rtl w:val="0"/>
        </w:rPr>
        <w:t xml:space="preserve">d.</w:t>
        <w:tab/>
        <w:t xml:space="preserve">Consistent with the wishes of a child with considered judgment, the attorney should try to ensure timely hearings and oppose unwarranted continuances or postponements.</w:t>
      </w:r>
    </w:p>
    <w:p w:rsidR="00000000" w:rsidDel="00000000" w:rsidP="00000000" w:rsidRDefault="00000000" w:rsidRPr="00000000" w14:paraId="00000206">
      <w:pPr>
        <w:ind w:left="1440" w:firstLine="0"/>
        <w:jc w:val="both"/>
        <w:rPr>
          <w:sz w:val="26"/>
          <w:szCs w:val="26"/>
          <w:vertAlign w:val="baseline"/>
        </w:rPr>
      </w:pPr>
      <w:r w:rsidDel="00000000" w:rsidR="00000000" w:rsidRPr="00000000">
        <w:rPr>
          <w:rtl w:val="0"/>
        </w:rPr>
      </w:r>
    </w:p>
    <w:p w:rsidR="00000000" w:rsidDel="00000000" w:rsidP="00000000" w:rsidRDefault="00000000" w:rsidRPr="00000000" w14:paraId="00000207">
      <w:pPr>
        <w:ind w:firstLine="720"/>
        <w:jc w:val="both"/>
        <w:rPr>
          <w:b w:val="0"/>
          <w:sz w:val="26"/>
          <w:szCs w:val="26"/>
          <w:vertAlign w:val="baseline"/>
        </w:rPr>
      </w:pPr>
      <w:r w:rsidDel="00000000" w:rsidR="00000000" w:rsidRPr="00000000">
        <w:rPr>
          <w:b w:val="1"/>
          <w:sz w:val="26"/>
          <w:szCs w:val="26"/>
          <w:vertAlign w:val="baseline"/>
          <w:rtl w:val="0"/>
        </w:rPr>
        <w:t xml:space="preserve">GUIDELINE E3. </w:t>
        <w:tab/>
        <w:t xml:space="preserve">POST-TRIAL STAGES</w:t>
      </w:r>
      <w:r w:rsidDel="00000000" w:rsidR="00000000" w:rsidRPr="00000000">
        <w:rPr>
          <w:rtl w:val="0"/>
        </w:rPr>
      </w:r>
    </w:p>
    <w:p w:rsidR="00000000" w:rsidDel="00000000" w:rsidP="00000000" w:rsidRDefault="00000000" w:rsidRPr="00000000" w14:paraId="00000208">
      <w:pPr>
        <w:jc w:val="both"/>
        <w:rPr>
          <w:b w:val="0"/>
          <w:sz w:val="26"/>
          <w:szCs w:val="26"/>
          <w:vertAlign w:val="baseline"/>
        </w:rPr>
      </w:pPr>
      <w:r w:rsidDel="00000000" w:rsidR="00000000" w:rsidRPr="00000000">
        <w:rPr>
          <w:rtl w:val="0"/>
        </w:rPr>
      </w:r>
    </w:p>
    <w:p w:rsidR="00000000" w:rsidDel="00000000" w:rsidP="00000000" w:rsidRDefault="00000000" w:rsidRPr="00000000" w14:paraId="00000209">
      <w:pPr>
        <w:ind w:left="1440" w:hanging="720"/>
        <w:jc w:val="both"/>
        <w:rPr>
          <w:sz w:val="26"/>
          <w:szCs w:val="26"/>
          <w:vertAlign w:val="baseline"/>
        </w:rPr>
      </w:pPr>
      <w:r w:rsidDel="00000000" w:rsidR="00000000" w:rsidRPr="00000000">
        <w:rPr>
          <w:sz w:val="26"/>
          <w:szCs w:val="26"/>
          <w:vertAlign w:val="baseline"/>
          <w:rtl w:val="0"/>
        </w:rPr>
        <w:t xml:space="preserve">a. </w:t>
        <w:tab/>
        <w:t xml:space="preserve">Following the hearing, if consistent with the attorney’s representation of the child’s position, the attorney should seek a written court order to be given to the parties, containing at a minimum:</w:t>
      </w:r>
    </w:p>
    <w:p w:rsidR="00000000" w:rsidDel="00000000" w:rsidP="00000000" w:rsidRDefault="00000000" w:rsidRPr="00000000" w14:paraId="0000020A">
      <w:pPr>
        <w:jc w:val="both"/>
        <w:rPr>
          <w:sz w:val="26"/>
          <w:szCs w:val="26"/>
          <w:vertAlign w:val="baseline"/>
        </w:rPr>
      </w:pPr>
      <w:r w:rsidDel="00000000" w:rsidR="00000000" w:rsidRPr="00000000">
        <w:rPr>
          <w:rtl w:val="0"/>
        </w:rPr>
      </w:r>
    </w:p>
    <w:p w:rsidR="00000000" w:rsidDel="00000000" w:rsidP="00000000" w:rsidRDefault="00000000" w:rsidRPr="00000000" w14:paraId="0000020B">
      <w:pPr>
        <w:ind w:left="720" w:firstLine="720"/>
        <w:jc w:val="both"/>
        <w:rPr>
          <w:sz w:val="26"/>
          <w:szCs w:val="26"/>
          <w:vertAlign w:val="baseline"/>
        </w:rPr>
      </w:pPr>
      <w:r w:rsidDel="00000000" w:rsidR="00000000" w:rsidRPr="00000000">
        <w:rPr>
          <w:sz w:val="26"/>
          <w:szCs w:val="26"/>
          <w:vertAlign w:val="baseline"/>
          <w:rtl w:val="0"/>
        </w:rPr>
        <w:t xml:space="preserve">(1)</w:t>
        <w:tab/>
        <w:t xml:space="preserve"> required findings of fact and conclusions of law;</w:t>
      </w:r>
    </w:p>
    <w:p w:rsidR="00000000" w:rsidDel="00000000" w:rsidP="00000000" w:rsidRDefault="00000000" w:rsidRPr="00000000" w14:paraId="0000020C">
      <w:pPr>
        <w:jc w:val="both"/>
        <w:rPr>
          <w:sz w:val="26"/>
          <w:szCs w:val="26"/>
          <w:vertAlign w:val="baseline"/>
        </w:rPr>
      </w:pPr>
      <w:r w:rsidDel="00000000" w:rsidR="00000000" w:rsidRPr="00000000">
        <w:rPr>
          <w:rtl w:val="0"/>
        </w:rPr>
      </w:r>
    </w:p>
    <w:p w:rsidR="00000000" w:rsidDel="00000000" w:rsidP="00000000" w:rsidRDefault="00000000" w:rsidRPr="00000000" w14:paraId="0000020D">
      <w:pPr>
        <w:ind w:left="720" w:firstLine="720"/>
        <w:jc w:val="both"/>
        <w:rPr>
          <w:sz w:val="26"/>
          <w:szCs w:val="26"/>
          <w:vertAlign w:val="baseline"/>
        </w:rPr>
      </w:pPr>
      <w:r w:rsidDel="00000000" w:rsidR="00000000" w:rsidRPr="00000000">
        <w:rPr>
          <w:sz w:val="26"/>
          <w:szCs w:val="26"/>
          <w:vertAlign w:val="baseline"/>
          <w:rtl w:val="0"/>
        </w:rPr>
        <w:t xml:space="preserve">(2) </w:t>
        <w:tab/>
        <w:t xml:space="preserve">the date and time of the next hearing;</w:t>
      </w:r>
    </w:p>
    <w:p w:rsidR="00000000" w:rsidDel="00000000" w:rsidP="00000000" w:rsidRDefault="00000000" w:rsidRPr="00000000" w14:paraId="0000020E">
      <w:pPr>
        <w:ind w:left="720" w:firstLine="720"/>
        <w:jc w:val="both"/>
        <w:rPr>
          <w:sz w:val="26"/>
          <w:szCs w:val="26"/>
          <w:vertAlign w:val="baseline"/>
        </w:rPr>
      </w:pPr>
      <w:r w:rsidDel="00000000" w:rsidR="00000000" w:rsidRPr="00000000">
        <w:rPr>
          <w:rtl w:val="0"/>
        </w:rPr>
      </w:r>
    </w:p>
    <w:p w:rsidR="00000000" w:rsidDel="00000000" w:rsidP="00000000" w:rsidRDefault="00000000" w:rsidRPr="00000000" w14:paraId="0000020F">
      <w:pPr>
        <w:ind w:left="720" w:firstLine="720"/>
        <w:jc w:val="both"/>
        <w:rPr>
          <w:sz w:val="26"/>
          <w:szCs w:val="26"/>
          <w:vertAlign w:val="baseline"/>
        </w:rPr>
      </w:pPr>
      <w:r w:rsidDel="00000000" w:rsidR="00000000" w:rsidRPr="00000000">
        <w:rPr>
          <w:sz w:val="26"/>
          <w:szCs w:val="26"/>
          <w:vertAlign w:val="baseline"/>
          <w:rtl w:val="0"/>
        </w:rPr>
        <w:t xml:space="preserve">(3) </w:t>
        <w:tab/>
        <w:t xml:space="preserve">required notices;</w:t>
      </w:r>
    </w:p>
    <w:p w:rsidR="00000000" w:rsidDel="00000000" w:rsidP="00000000" w:rsidRDefault="00000000" w:rsidRPr="00000000" w14:paraId="00000210">
      <w:pPr>
        <w:ind w:left="720" w:firstLine="720"/>
        <w:jc w:val="both"/>
        <w:rPr>
          <w:sz w:val="26"/>
          <w:szCs w:val="26"/>
          <w:vertAlign w:val="baseline"/>
        </w:rPr>
      </w:pPr>
      <w:r w:rsidDel="00000000" w:rsidR="00000000" w:rsidRPr="00000000">
        <w:rPr>
          <w:rtl w:val="0"/>
        </w:rPr>
      </w:r>
    </w:p>
    <w:p w:rsidR="00000000" w:rsidDel="00000000" w:rsidP="00000000" w:rsidRDefault="00000000" w:rsidRPr="00000000" w14:paraId="00000211">
      <w:pPr>
        <w:ind w:left="2160" w:hanging="720"/>
        <w:jc w:val="both"/>
        <w:rPr>
          <w:sz w:val="26"/>
          <w:szCs w:val="26"/>
          <w:vertAlign w:val="baseline"/>
        </w:rPr>
      </w:pPr>
      <w:r w:rsidDel="00000000" w:rsidR="00000000" w:rsidRPr="00000000">
        <w:rPr>
          <w:sz w:val="26"/>
          <w:szCs w:val="26"/>
          <w:vertAlign w:val="baseline"/>
          <w:rtl w:val="0"/>
        </w:rPr>
        <w:t xml:space="preserve">(4) </w:t>
        <w:tab/>
        <w:t xml:space="preserve">actions to be taken by each party, including the agency(ies), and custodians;</w:t>
      </w:r>
    </w:p>
    <w:p w:rsidR="00000000" w:rsidDel="00000000" w:rsidP="00000000" w:rsidRDefault="00000000" w:rsidRPr="00000000" w14:paraId="00000212">
      <w:pPr>
        <w:ind w:left="2160" w:hanging="720"/>
        <w:jc w:val="both"/>
        <w:rPr>
          <w:sz w:val="26"/>
          <w:szCs w:val="26"/>
          <w:vertAlign w:val="baseline"/>
        </w:rPr>
      </w:pPr>
      <w:r w:rsidDel="00000000" w:rsidR="00000000" w:rsidRPr="00000000">
        <w:rPr>
          <w:rtl w:val="0"/>
        </w:rPr>
      </w:r>
    </w:p>
    <w:p w:rsidR="00000000" w:rsidDel="00000000" w:rsidP="00000000" w:rsidRDefault="00000000" w:rsidRPr="00000000" w14:paraId="00000213">
      <w:pPr>
        <w:jc w:val="both"/>
        <w:rPr>
          <w:sz w:val="26"/>
          <w:szCs w:val="26"/>
          <w:vertAlign w:val="baseline"/>
        </w:rPr>
      </w:pPr>
      <w:r w:rsidDel="00000000" w:rsidR="00000000" w:rsidRPr="00000000">
        <w:rPr>
          <w:sz w:val="26"/>
          <w:szCs w:val="26"/>
          <w:vertAlign w:val="baseline"/>
          <w:rtl w:val="0"/>
        </w:rPr>
        <w:t xml:space="preserve"> </w:t>
        <w:tab/>
        <w:tab/>
        <w:t xml:space="preserve">(5) </w:t>
        <w:tab/>
        <w:t xml:space="preserve">appropriate statutory timelines; and</w:t>
      </w:r>
    </w:p>
    <w:p w:rsidR="00000000" w:rsidDel="00000000" w:rsidP="00000000" w:rsidRDefault="00000000" w:rsidRPr="00000000" w14:paraId="00000214">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215">
      <w:pPr>
        <w:ind w:left="720" w:firstLine="720"/>
        <w:jc w:val="both"/>
        <w:rPr>
          <w:sz w:val="26"/>
          <w:szCs w:val="26"/>
          <w:vertAlign w:val="baseline"/>
        </w:rPr>
      </w:pPr>
      <w:r w:rsidDel="00000000" w:rsidR="00000000" w:rsidRPr="00000000">
        <w:rPr>
          <w:sz w:val="26"/>
          <w:szCs w:val="26"/>
          <w:vertAlign w:val="baseline"/>
          <w:rtl w:val="0"/>
        </w:rPr>
        <w:t xml:space="preserve">(6)</w:t>
        <w:tab/>
        <w:t xml:space="preserve"> the names of the parties who were present at the hearing.</w:t>
      </w:r>
    </w:p>
    <w:p w:rsidR="00000000" w:rsidDel="00000000" w:rsidP="00000000" w:rsidRDefault="00000000" w:rsidRPr="00000000" w14:paraId="00000216">
      <w:pPr>
        <w:ind w:left="720" w:firstLine="720"/>
        <w:jc w:val="both"/>
        <w:rPr>
          <w:sz w:val="26"/>
          <w:szCs w:val="26"/>
          <w:vertAlign w:val="baseline"/>
        </w:rPr>
      </w:pPr>
      <w:r w:rsidDel="00000000" w:rsidR="00000000" w:rsidRPr="00000000">
        <w:rPr>
          <w:rtl w:val="0"/>
        </w:rPr>
      </w:r>
    </w:p>
    <w:p w:rsidR="00000000" w:rsidDel="00000000" w:rsidP="00000000" w:rsidRDefault="00000000" w:rsidRPr="00000000" w14:paraId="00000217">
      <w:pPr>
        <w:ind w:left="1440" w:hanging="720"/>
        <w:jc w:val="both"/>
        <w:rPr>
          <w:sz w:val="26"/>
          <w:szCs w:val="26"/>
          <w:vertAlign w:val="baseline"/>
        </w:rPr>
      </w:pPr>
      <w:r w:rsidDel="00000000" w:rsidR="00000000" w:rsidRPr="00000000">
        <w:rPr>
          <w:sz w:val="26"/>
          <w:szCs w:val="26"/>
          <w:vertAlign w:val="baseline"/>
          <w:rtl w:val="0"/>
        </w:rPr>
        <w:t xml:space="preserve">b. </w:t>
        <w:tab/>
        <w:t xml:space="preserve">The attorney should consider and discuss with the child the possibility and ramifications of an appeal and, when appropriate, take all steps necessary to note an appeal or participate in an appeal filed by another party.</w:t>
      </w:r>
    </w:p>
    <w:p w:rsidR="00000000" w:rsidDel="00000000" w:rsidP="00000000" w:rsidRDefault="00000000" w:rsidRPr="00000000" w14:paraId="00000218">
      <w:pPr>
        <w:ind w:left="1440" w:hanging="720"/>
        <w:jc w:val="both"/>
        <w:rPr>
          <w:sz w:val="26"/>
          <w:szCs w:val="26"/>
          <w:vertAlign w:val="baseline"/>
        </w:rPr>
      </w:pPr>
      <w:r w:rsidDel="00000000" w:rsidR="00000000" w:rsidRPr="00000000">
        <w:rPr>
          <w:rtl w:val="0"/>
        </w:rPr>
      </w:r>
    </w:p>
    <w:p w:rsidR="00000000" w:rsidDel="00000000" w:rsidP="00000000" w:rsidRDefault="00000000" w:rsidRPr="00000000" w14:paraId="00000219">
      <w:pPr>
        <w:jc w:val="both"/>
        <w:rPr>
          <w:b w:val="0"/>
          <w:i w:val="0"/>
          <w:sz w:val="26"/>
          <w:szCs w:val="26"/>
          <w:vertAlign w:val="baseline"/>
        </w:rPr>
      </w:pPr>
      <w:r w:rsidDel="00000000" w:rsidR="00000000" w:rsidRPr="00000000">
        <w:rPr>
          <w:b w:val="1"/>
          <w:i w:val="1"/>
          <w:sz w:val="26"/>
          <w:szCs w:val="26"/>
          <w:vertAlign w:val="baseline"/>
          <w:rtl w:val="0"/>
        </w:rPr>
        <w:t xml:space="preserve">F. </w:t>
      </w:r>
      <w:r w:rsidDel="00000000" w:rsidR="00000000" w:rsidRPr="00000000">
        <w:rPr>
          <w:b w:val="1"/>
          <w:i w:val="1"/>
          <w:sz w:val="26"/>
          <w:szCs w:val="26"/>
          <w:rtl w:val="0"/>
        </w:rPr>
        <w:t xml:space="preserve">ATTORNEY </w:t>
      </w:r>
      <w:r w:rsidDel="00000000" w:rsidR="00000000" w:rsidRPr="00000000">
        <w:rPr>
          <w:b w:val="1"/>
          <w:i w:val="1"/>
          <w:sz w:val="26"/>
          <w:szCs w:val="26"/>
          <w:vertAlign w:val="baseline"/>
          <w:rtl w:val="0"/>
        </w:rPr>
        <w:t xml:space="preserve">TRAINING</w:t>
      </w:r>
      <w:r w:rsidDel="00000000" w:rsidR="00000000" w:rsidRPr="00000000">
        <w:rPr>
          <w:rtl w:val="0"/>
        </w:rPr>
      </w:r>
    </w:p>
    <w:p w:rsidR="00000000" w:rsidDel="00000000" w:rsidP="00000000" w:rsidRDefault="00000000" w:rsidRPr="00000000" w14:paraId="0000021A">
      <w:pPr>
        <w:jc w:val="both"/>
        <w:rPr>
          <w:b w:val="0"/>
          <w:sz w:val="26"/>
          <w:szCs w:val="26"/>
          <w:vertAlign w:val="baseline"/>
        </w:rPr>
      </w:pPr>
      <w:r w:rsidDel="00000000" w:rsidR="00000000" w:rsidRPr="00000000">
        <w:rPr>
          <w:rtl w:val="0"/>
        </w:rPr>
      </w:r>
    </w:p>
    <w:p w:rsidR="00000000" w:rsidDel="00000000" w:rsidP="00000000" w:rsidRDefault="00000000" w:rsidRPr="00000000" w14:paraId="0000021B">
      <w:pPr>
        <w:ind w:firstLine="720"/>
        <w:jc w:val="both"/>
        <w:rPr>
          <w:b w:val="0"/>
          <w:sz w:val="26"/>
          <w:szCs w:val="26"/>
          <w:vertAlign w:val="baseline"/>
        </w:rPr>
      </w:pPr>
      <w:r w:rsidDel="00000000" w:rsidR="00000000" w:rsidRPr="00000000">
        <w:rPr>
          <w:b w:val="1"/>
          <w:sz w:val="26"/>
          <w:szCs w:val="26"/>
          <w:vertAlign w:val="baseline"/>
          <w:rtl w:val="0"/>
        </w:rPr>
        <w:t xml:space="preserve">GUIDELINE F1. </w:t>
        <w:tab/>
        <w:t xml:space="preserve">INITIAL TRAINING OR EXPERIENCE</w:t>
      </w:r>
      <w:r w:rsidDel="00000000" w:rsidR="00000000" w:rsidRPr="00000000">
        <w:rPr>
          <w:rtl w:val="0"/>
        </w:rPr>
      </w:r>
    </w:p>
    <w:p w:rsidR="00000000" w:rsidDel="00000000" w:rsidP="00000000" w:rsidRDefault="00000000" w:rsidRPr="00000000" w14:paraId="0000021C">
      <w:pPr>
        <w:jc w:val="both"/>
        <w:rPr>
          <w:sz w:val="26"/>
          <w:szCs w:val="26"/>
          <w:vertAlign w:val="baseline"/>
        </w:rPr>
      </w:pPr>
      <w:r w:rsidDel="00000000" w:rsidR="00000000" w:rsidRPr="00000000">
        <w:rPr>
          <w:rtl w:val="0"/>
        </w:rPr>
      </w:r>
    </w:p>
    <w:p w:rsidR="00000000" w:rsidDel="00000000" w:rsidP="00000000" w:rsidRDefault="00000000" w:rsidRPr="00000000" w14:paraId="0000021D">
      <w:pPr>
        <w:ind w:firstLine="720"/>
        <w:jc w:val="both"/>
        <w:rPr>
          <w:sz w:val="26"/>
          <w:szCs w:val="26"/>
          <w:vertAlign w:val="baseline"/>
        </w:rPr>
      </w:pPr>
      <w:r w:rsidDel="00000000" w:rsidR="00000000" w:rsidRPr="00000000">
        <w:rPr>
          <w:sz w:val="26"/>
          <w:szCs w:val="26"/>
          <w:vertAlign w:val="baseline"/>
          <w:rtl w:val="0"/>
        </w:rPr>
        <w:t xml:space="preserve">Before accepting a case, a</w:t>
      </w:r>
      <w:r w:rsidDel="00000000" w:rsidR="00000000" w:rsidRPr="00000000">
        <w:rPr>
          <w:sz w:val="26"/>
          <w:szCs w:val="26"/>
          <w:rtl w:val="0"/>
        </w:rPr>
        <w:t xml:space="preserve">n attorney </w:t>
      </w:r>
      <w:r w:rsidDel="00000000" w:rsidR="00000000" w:rsidRPr="00000000">
        <w:rPr>
          <w:sz w:val="26"/>
          <w:szCs w:val="26"/>
          <w:vertAlign w:val="baseline"/>
          <w:rtl w:val="0"/>
        </w:rPr>
        <w:t xml:space="preserve">who does not have sufficient experience in providing legal representation to children in CINA and related TPR and adoption cases should participate in formal training and education related to this</w:t>
      </w:r>
      <w:r w:rsidDel="00000000" w:rsidR="00000000" w:rsidRPr="00000000">
        <w:rPr>
          <w:sz w:val="26"/>
          <w:szCs w:val="26"/>
          <w:rtl w:val="0"/>
        </w:rPr>
        <w:t xml:space="preserve"> </w:t>
      </w:r>
      <w:r w:rsidDel="00000000" w:rsidR="00000000" w:rsidRPr="00000000">
        <w:rPr>
          <w:sz w:val="26"/>
          <w:szCs w:val="26"/>
          <w:vertAlign w:val="baseline"/>
          <w:rtl w:val="0"/>
        </w:rPr>
        <w:t xml:space="preserve">area of practice. The </w:t>
      </w:r>
      <w:r w:rsidDel="00000000" w:rsidR="00000000" w:rsidRPr="00000000">
        <w:rPr>
          <w:sz w:val="26"/>
          <w:szCs w:val="26"/>
          <w:rtl w:val="0"/>
        </w:rPr>
        <w:t xml:space="preserve">attorney </w:t>
      </w:r>
      <w:r w:rsidDel="00000000" w:rsidR="00000000" w:rsidRPr="00000000">
        <w:rPr>
          <w:sz w:val="26"/>
          <w:szCs w:val="26"/>
          <w:vertAlign w:val="baseline"/>
          <w:rtl w:val="0"/>
        </w:rPr>
        <w:t xml:space="preserve">should satisfy the court and, if applicable, the entity responsible for payment of the </w:t>
      </w:r>
      <w:r w:rsidDel="00000000" w:rsidR="00000000" w:rsidRPr="00000000">
        <w:rPr>
          <w:sz w:val="26"/>
          <w:szCs w:val="26"/>
          <w:rtl w:val="0"/>
        </w:rPr>
        <w:t xml:space="preserve">attorney </w:t>
      </w:r>
      <w:r w:rsidDel="00000000" w:rsidR="00000000" w:rsidRPr="00000000">
        <w:rPr>
          <w:sz w:val="26"/>
          <w:szCs w:val="26"/>
          <w:vertAlign w:val="baseline"/>
          <w:rtl w:val="0"/>
        </w:rPr>
        <w:t xml:space="preserve">that the </w:t>
      </w:r>
      <w:r w:rsidDel="00000000" w:rsidR="00000000" w:rsidRPr="00000000">
        <w:rPr>
          <w:sz w:val="26"/>
          <w:szCs w:val="26"/>
          <w:rtl w:val="0"/>
        </w:rPr>
        <w:t xml:space="preserve">attorney </w:t>
      </w:r>
      <w:r w:rsidDel="00000000" w:rsidR="00000000" w:rsidRPr="00000000">
        <w:rPr>
          <w:sz w:val="26"/>
          <w:szCs w:val="26"/>
          <w:vertAlign w:val="baseline"/>
          <w:rtl w:val="0"/>
        </w:rPr>
        <w:t xml:space="preserve">has sufficient skill and experience in child advocacy. The </w:t>
      </w:r>
      <w:r w:rsidDel="00000000" w:rsidR="00000000" w:rsidRPr="00000000">
        <w:rPr>
          <w:sz w:val="26"/>
          <w:szCs w:val="26"/>
          <w:rtl w:val="0"/>
        </w:rPr>
        <w:t xml:space="preserve">attorney </w:t>
      </w:r>
      <w:r w:rsidDel="00000000" w:rsidR="00000000" w:rsidRPr="00000000">
        <w:rPr>
          <w:sz w:val="26"/>
          <w:szCs w:val="26"/>
          <w:vertAlign w:val="baseline"/>
          <w:rtl w:val="0"/>
        </w:rPr>
        <w:t xml:space="preserve">should participate in available training</w:t>
      </w:r>
    </w:p>
    <w:p w:rsidR="00000000" w:rsidDel="00000000" w:rsidP="00000000" w:rsidRDefault="00000000" w:rsidRPr="00000000" w14:paraId="0000021E">
      <w:pPr>
        <w:jc w:val="both"/>
        <w:rPr>
          <w:sz w:val="26"/>
          <w:szCs w:val="26"/>
          <w:vertAlign w:val="baseline"/>
        </w:rPr>
      </w:pPr>
      <w:r w:rsidDel="00000000" w:rsidR="00000000" w:rsidRPr="00000000">
        <w:rPr>
          <w:sz w:val="26"/>
          <w:szCs w:val="26"/>
          <w:vertAlign w:val="baseline"/>
          <w:rtl w:val="0"/>
        </w:rPr>
        <w:t xml:space="preserve">and education, including in-house training. </w:t>
      </w:r>
    </w:p>
    <w:p w:rsidR="00000000" w:rsidDel="00000000" w:rsidP="00000000" w:rsidRDefault="00000000" w:rsidRPr="00000000" w14:paraId="0000021F">
      <w:pPr>
        <w:rPr>
          <w:sz w:val="26"/>
          <w:szCs w:val="26"/>
          <w:vertAlign w:val="baseline"/>
        </w:rPr>
      </w:pPr>
      <w:r w:rsidDel="00000000" w:rsidR="00000000" w:rsidRPr="00000000">
        <w:rPr>
          <w:rtl w:val="0"/>
        </w:rPr>
      </w:r>
    </w:p>
    <w:p w:rsidR="00000000" w:rsidDel="00000000" w:rsidP="00000000" w:rsidRDefault="00000000" w:rsidRPr="00000000" w14:paraId="00000220">
      <w:pPr>
        <w:ind w:firstLine="720"/>
        <w:jc w:val="both"/>
        <w:rPr>
          <w:b w:val="0"/>
          <w:sz w:val="26"/>
          <w:szCs w:val="26"/>
          <w:vertAlign w:val="baseline"/>
        </w:rPr>
      </w:pPr>
      <w:r w:rsidDel="00000000" w:rsidR="00000000" w:rsidRPr="00000000">
        <w:rPr>
          <w:b w:val="1"/>
          <w:sz w:val="26"/>
          <w:szCs w:val="26"/>
          <w:vertAlign w:val="baseline"/>
          <w:rtl w:val="0"/>
        </w:rPr>
        <w:t xml:space="preserve">GUIDELINE F2. </w:t>
        <w:tab/>
        <w:t xml:space="preserve">SUBSTANCE OF TRAINING</w:t>
      </w:r>
      <w:r w:rsidDel="00000000" w:rsidR="00000000" w:rsidRPr="00000000">
        <w:rPr>
          <w:rtl w:val="0"/>
        </w:rPr>
      </w:r>
    </w:p>
    <w:p w:rsidR="00000000" w:rsidDel="00000000" w:rsidP="00000000" w:rsidRDefault="00000000" w:rsidRPr="00000000" w14:paraId="00000221">
      <w:pPr>
        <w:ind w:firstLine="720"/>
        <w:jc w:val="both"/>
        <w:rPr>
          <w:b w:val="0"/>
          <w:sz w:val="26"/>
          <w:szCs w:val="26"/>
          <w:vertAlign w:val="baseline"/>
        </w:rPr>
      </w:pPr>
      <w:r w:rsidDel="00000000" w:rsidR="00000000" w:rsidRPr="00000000">
        <w:rPr>
          <w:rtl w:val="0"/>
        </w:rPr>
      </w:r>
    </w:p>
    <w:p w:rsidR="00000000" w:rsidDel="00000000" w:rsidP="00000000" w:rsidRDefault="00000000" w:rsidRPr="00000000" w14:paraId="00000222">
      <w:pPr>
        <w:ind w:firstLine="720"/>
        <w:jc w:val="both"/>
        <w:rPr>
          <w:sz w:val="26"/>
          <w:szCs w:val="26"/>
          <w:vertAlign w:val="baseline"/>
        </w:rPr>
      </w:pPr>
      <w:r w:rsidDel="00000000" w:rsidR="00000000" w:rsidRPr="00000000">
        <w:rPr>
          <w:sz w:val="26"/>
          <w:szCs w:val="26"/>
          <w:rtl w:val="0"/>
        </w:rPr>
        <w:t xml:space="preserve">Attorneys </w:t>
      </w:r>
      <w:r w:rsidDel="00000000" w:rsidR="00000000" w:rsidRPr="00000000">
        <w:rPr>
          <w:sz w:val="26"/>
          <w:szCs w:val="26"/>
          <w:vertAlign w:val="baseline"/>
          <w:rtl w:val="0"/>
        </w:rPr>
        <w:t xml:space="preserve">who seek to represent children in these proceedings are encouraged to seek training and education in such subjects as:</w:t>
      </w:r>
    </w:p>
    <w:p w:rsidR="00000000" w:rsidDel="00000000" w:rsidP="00000000" w:rsidRDefault="00000000" w:rsidRPr="00000000" w14:paraId="00000223">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224">
      <w:pPr>
        <w:ind w:firstLine="720"/>
        <w:jc w:val="both"/>
        <w:rPr>
          <w:sz w:val="26"/>
          <w:szCs w:val="26"/>
          <w:vertAlign w:val="baseline"/>
        </w:rPr>
      </w:pPr>
      <w:r w:rsidDel="00000000" w:rsidR="00000000" w:rsidRPr="00000000">
        <w:rPr>
          <w:sz w:val="26"/>
          <w:szCs w:val="26"/>
          <w:vertAlign w:val="baseline"/>
          <w:rtl w:val="0"/>
        </w:rPr>
        <w:t xml:space="preserve">a. </w:t>
        <w:tab/>
        <w:t xml:space="preserve">the role of child’s counsel;</w:t>
      </w:r>
    </w:p>
    <w:p w:rsidR="00000000" w:rsidDel="00000000" w:rsidP="00000000" w:rsidRDefault="00000000" w:rsidRPr="00000000" w14:paraId="00000225">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226">
      <w:pPr>
        <w:ind w:firstLine="720"/>
        <w:jc w:val="both"/>
        <w:rPr>
          <w:sz w:val="26"/>
          <w:szCs w:val="26"/>
          <w:vertAlign w:val="baseline"/>
        </w:rPr>
      </w:pPr>
      <w:r w:rsidDel="00000000" w:rsidR="00000000" w:rsidRPr="00000000">
        <w:rPr>
          <w:sz w:val="26"/>
          <w:szCs w:val="26"/>
          <w:vertAlign w:val="baseline"/>
          <w:rtl w:val="0"/>
        </w:rPr>
        <w:t xml:space="preserve">b. </w:t>
        <w:tab/>
        <w:t xml:space="preserve">assessing considered judgment;</w:t>
      </w:r>
    </w:p>
    <w:p w:rsidR="00000000" w:rsidDel="00000000" w:rsidP="00000000" w:rsidRDefault="00000000" w:rsidRPr="00000000" w14:paraId="00000227">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228">
      <w:pPr>
        <w:ind w:firstLine="720"/>
        <w:jc w:val="both"/>
        <w:rPr>
          <w:sz w:val="26"/>
          <w:szCs w:val="26"/>
          <w:vertAlign w:val="baseline"/>
        </w:rPr>
      </w:pPr>
      <w:r w:rsidDel="00000000" w:rsidR="00000000" w:rsidRPr="00000000">
        <w:rPr>
          <w:sz w:val="26"/>
          <w:szCs w:val="26"/>
          <w:vertAlign w:val="baseline"/>
          <w:rtl w:val="0"/>
        </w:rPr>
        <w:t xml:space="preserve">c.</w:t>
        <w:tab/>
        <w:t xml:space="preserve">basic interviewing techniques;</w:t>
      </w:r>
    </w:p>
    <w:p w:rsidR="00000000" w:rsidDel="00000000" w:rsidP="00000000" w:rsidRDefault="00000000" w:rsidRPr="00000000" w14:paraId="00000229">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22A">
      <w:pPr>
        <w:ind w:firstLine="720"/>
        <w:jc w:val="both"/>
        <w:rPr>
          <w:sz w:val="26"/>
          <w:szCs w:val="26"/>
          <w:vertAlign w:val="baseline"/>
        </w:rPr>
      </w:pPr>
      <w:r w:rsidDel="00000000" w:rsidR="00000000" w:rsidRPr="00000000">
        <w:rPr>
          <w:sz w:val="26"/>
          <w:szCs w:val="26"/>
          <w:vertAlign w:val="baseline"/>
          <w:rtl w:val="0"/>
        </w:rPr>
        <w:t xml:space="preserve">d. </w:t>
        <w:tab/>
        <w:t xml:space="preserve">child development: cognitive, emotional, and mental stages;</w:t>
      </w:r>
    </w:p>
    <w:p w:rsidR="00000000" w:rsidDel="00000000" w:rsidP="00000000" w:rsidRDefault="00000000" w:rsidRPr="00000000" w14:paraId="0000022B">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22C">
      <w:pPr>
        <w:ind w:firstLine="720"/>
        <w:jc w:val="both"/>
        <w:rPr>
          <w:sz w:val="26"/>
          <w:szCs w:val="26"/>
          <w:vertAlign w:val="baseline"/>
        </w:rPr>
      </w:pPr>
      <w:r w:rsidDel="00000000" w:rsidR="00000000" w:rsidRPr="00000000">
        <w:rPr>
          <w:sz w:val="26"/>
          <w:szCs w:val="26"/>
          <w:vertAlign w:val="baseline"/>
          <w:rtl w:val="0"/>
        </w:rPr>
        <w:t xml:space="preserve">e. </w:t>
        <w:tab/>
        <w:t xml:space="preserve">federal and state statutes, regulations, rules, and case law;</w:t>
      </w:r>
    </w:p>
    <w:p w:rsidR="00000000" w:rsidDel="00000000" w:rsidP="00000000" w:rsidRDefault="00000000" w:rsidRPr="00000000" w14:paraId="0000022D">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22E">
      <w:pPr>
        <w:ind w:firstLine="720"/>
        <w:jc w:val="both"/>
        <w:rPr>
          <w:sz w:val="26"/>
          <w:szCs w:val="26"/>
          <w:vertAlign w:val="baseline"/>
        </w:rPr>
      </w:pPr>
      <w:r w:rsidDel="00000000" w:rsidR="00000000" w:rsidRPr="00000000">
        <w:rPr>
          <w:sz w:val="26"/>
          <w:szCs w:val="26"/>
          <w:vertAlign w:val="baseline"/>
          <w:rtl w:val="0"/>
        </w:rPr>
        <w:t xml:space="preserve">f. </w:t>
        <w:tab/>
        <w:t xml:space="preserve">overview of the court process and key personnel in child-related</w:t>
      </w:r>
    </w:p>
    <w:p w:rsidR="00000000" w:rsidDel="00000000" w:rsidP="00000000" w:rsidRDefault="00000000" w:rsidRPr="00000000" w14:paraId="0000022F">
      <w:pPr>
        <w:ind w:left="720" w:firstLine="720"/>
        <w:jc w:val="both"/>
        <w:rPr>
          <w:sz w:val="26"/>
          <w:szCs w:val="26"/>
          <w:vertAlign w:val="baseline"/>
        </w:rPr>
      </w:pPr>
      <w:r w:rsidDel="00000000" w:rsidR="00000000" w:rsidRPr="00000000">
        <w:rPr>
          <w:sz w:val="26"/>
          <w:szCs w:val="26"/>
          <w:vertAlign w:val="baseline"/>
          <w:rtl w:val="0"/>
        </w:rPr>
        <w:t xml:space="preserve">litigation;</w:t>
      </w:r>
    </w:p>
    <w:p w:rsidR="00000000" w:rsidDel="00000000" w:rsidP="00000000" w:rsidRDefault="00000000" w:rsidRPr="00000000" w14:paraId="00000230">
      <w:pPr>
        <w:ind w:firstLine="720"/>
        <w:jc w:val="both"/>
        <w:rPr>
          <w:sz w:val="26"/>
          <w:szCs w:val="26"/>
          <w:vertAlign w:val="baseline"/>
        </w:rPr>
      </w:pPr>
      <w:r w:rsidDel="00000000" w:rsidR="00000000" w:rsidRPr="00000000">
        <w:rPr>
          <w:sz w:val="26"/>
          <w:szCs w:val="26"/>
          <w:vertAlign w:val="baseline"/>
          <w:rtl w:val="0"/>
        </w:rPr>
        <w:t xml:space="preserve">g. </w:t>
        <w:tab/>
        <w:t xml:space="preserve">applicable guidelines and standards of representation;</w:t>
      </w:r>
    </w:p>
    <w:p w:rsidR="00000000" w:rsidDel="00000000" w:rsidP="00000000" w:rsidRDefault="00000000" w:rsidRPr="00000000" w14:paraId="00000231">
      <w:pPr>
        <w:ind w:firstLine="720"/>
        <w:jc w:val="both"/>
        <w:rPr>
          <w:sz w:val="26"/>
          <w:szCs w:val="26"/>
          <w:vertAlign w:val="baseline"/>
        </w:rPr>
      </w:pPr>
      <w:r w:rsidDel="00000000" w:rsidR="00000000" w:rsidRPr="00000000">
        <w:rPr>
          <w:rtl w:val="0"/>
        </w:rPr>
      </w:r>
    </w:p>
    <w:p w:rsidR="00000000" w:rsidDel="00000000" w:rsidP="00000000" w:rsidRDefault="00000000" w:rsidRPr="00000000" w14:paraId="00000232">
      <w:pPr>
        <w:ind w:firstLine="720"/>
        <w:jc w:val="both"/>
        <w:rPr>
          <w:sz w:val="26"/>
          <w:szCs w:val="26"/>
          <w:vertAlign w:val="baseline"/>
        </w:rPr>
      </w:pPr>
      <w:r w:rsidDel="00000000" w:rsidR="00000000" w:rsidRPr="00000000">
        <w:rPr>
          <w:sz w:val="26"/>
          <w:szCs w:val="26"/>
          <w:vertAlign w:val="baseline"/>
          <w:rtl w:val="0"/>
        </w:rPr>
        <w:t xml:space="preserve">h.</w:t>
        <w:tab/>
        <w:t xml:space="preserve">family dynamics and dysfunction, including substance abuse and</w:t>
      </w:r>
    </w:p>
    <w:p w:rsidR="00000000" w:rsidDel="00000000" w:rsidP="00000000" w:rsidRDefault="00000000" w:rsidRPr="00000000" w14:paraId="00000233">
      <w:pPr>
        <w:ind w:left="720" w:firstLine="720"/>
        <w:jc w:val="both"/>
        <w:rPr>
          <w:sz w:val="26"/>
          <w:szCs w:val="26"/>
          <w:vertAlign w:val="baseline"/>
        </w:rPr>
      </w:pPr>
      <w:r w:rsidDel="00000000" w:rsidR="00000000" w:rsidRPr="00000000">
        <w:rPr>
          <w:sz w:val="26"/>
          <w:szCs w:val="26"/>
          <w:vertAlign w:val="baseline"/>
          <w:rtl w:val="0"/>
        </w:rPr>
        <w:t xml:space="preserve">mental illness;</w:t>
      </w:r>
    </w:p>
    <w:p w:rsidR="00000000" w:rsidDel="00000000" w:rsidP="00000000" w:rsidRDefault="00000000" w:rsidRPr="00000000" w14:paraId="00000234">
      <w:pPr>
        <w:jc w:val="both"/>
        <w:rPr>
          <w:sz w:val="26"/>
          <w:szCs w:val="26"/>
          <w:vertAlign w:val="baseline"/>
        </w:rPr>
      </w:pPr>
      <w:r w:rsidDel="00000000" w:rsidR="00000000" w:rsidRPr="00000000">
        <w:rPr>
          <w:rtl w:val="0"/>
        </w:rPr>
      </w:r>
    </w:p>
    <w:p w:rsidR="00000000" w:rsidDel="00000000" w:rsidP="00000000" w:rsidRDefault="00000000" w:rsidRPr="00000000" w14:paraId="00000235">
      <w:pPr>
        <w:ind w:firstLine="720"/>
        <w:jc w:val="both"/>
        <w:rPr>
          <w:sz w:val="26"/>
          <w:szCs w:val="26"/>
          <w:vertAlign w:val="baseline"/>
        </w:rPr>
      </w:pPr>
      <w:r w:rsidDel="00000000" w:rsidR="00000000" w:rsidRPr="00000000">
        <w:rPr>
          <w:sz w:val="26"/>
          <w:szCs w:val="26"/>
          <w:vertAlign w:val="baseline"/>
          <w:rtl w:val="0"/>
        </w:rPr>
        <w:t xml:space="preserve">i. </w:t>
        <w:tab/>
        <w:t xml:space="preserve">related issues, such as domestic violence, special education, mental</w:t>
      </w:r>
    </w:p>
    <w:p w:rsidR="00000000" w:rsidDel="00000000" w:rsidP="00000000" w:rsidRDefault="00000000" w:rsidRPr="00000000" w14:paraId="00000236">
      <w:pPr>
        <w:ind w:left="720" w:firstLine="720"/>
        <w:jc w:val="both"/>
        <w:rPr>
          <w:sz w:val="26"/>
          <w:szCs w:val="26"/>
          <w:vertAlign w:val="baseline"/>
        </w:rPr>
      </w:pPr>
      <w:r w:rsidDel="00000000" w:rsidR="00000000" w:rsidRPr="00000000">
        <w:rPr>
          <w:sz w:val="26"/>
          <w:szCs w:val="26"/>
          <w:vertAlign w:val="baseline"/>
          <w:rtl w:val="0"/>
        </w:rPr>
        <w:t xml:space="preserve">health, developmental disability systems, and adult guardianships;</w:t>
      </w:r>
    </w:p>
    <w:p w:rsidR="00000000" w:rsidDel="00000000" w:rsidP="00000000" w:rsidRDefault="00000000" w:rsidRPr="00000000" w14:paraId="00000237">
      <w:pPr>
        <w:jc w:val="both"/>
        <w:rPr>
          <w:sz w:val="26"/>
          <w:szCs w:val="26"/>
          <w:vertAlign w:val="baseline"/>
        </w:rPr>
      </w:pPr>
      <w:r w:rsidDel="00000000" w:rsidR="00000000" w:rsidRPr="00000000">
        <w:rPr>
          <w:rtl w:val="0"/>
        </w:rPr>
      </w:r>
    </w:p>
    <w:p w:rsidR="00000000" w:rsidDel="00000000" w:rsidP="00000000" w:rsidRDefault="00000000" w:rsidRPr="00000000" w14:paraId="00000238">
      <w:pPr>
        <w:ind w:firstLine="720"/>
        <w:jc w:val="both"/>
        <w:rPr>
          <w:sz w:val="26"/>
          <w:szCs w:val="26"/>
          <w:vertAlign w:val="baseline"/>
        </w:rPr>
      </w:pPr>
      <w:r w:rsidDel="00000000" w:rsidR="00000000" w:rsidRPr="00000000">
        <w:rPr>
          <w:sz w:val="26"/>
          <w:szCs w:val="26"/>
          <w:vertAlign w:val="baseline"/>
          <w:rtl w:val="0"/>
        </w:rPr>
        <w:t xml:space="preserve">j. </w:t>
        <w:tab/>
        <w:t xml:space="preserve">social service agencies, child welfare programs, and medical,</w:t>
      </w:r>
    </w:p>
    <w:p w:rsidR="00000000" w:rsidDel="00000000" w:rsidP="00000000" w:rsidRDefault="00000000" w:rsidRPr="00000000" w14:paraId="00000239">
      <w:pPr>
        <w:ind w:left="1440" w:firstLine="0"/>
        <w:jc w:val="both"/>
        <w:rPr>
          <w:sz w:val="26"/>
          <w:szCs w:val="26"/>
          <w:vertAlign w:val="baseline"/>
        </w:rPr>
      </w:pPr>
      <w:r w:rsidDel="00000000" w:rsidR="00000000" w:rsidRPr="00000000">
        <w:rPr>
          <w:sz w:val="26"/>
          <w:szCs w:val="26"/>
          <w:vertAlign w:val="baseline"/>
          <w:rtl w:val="0"/>
        </w:rPr>
        <w:t xml:space="preserve">educational, and mental health resources for the child and family; and </w:t>
      </w:r>
    </w:p>
    <w:p w:rsidR="00000000" w:rsidDel="00000000" w:rsidP="00000000" w:rsidRDefault="00000000" w:rsidRPr="00000000" w14:paraId="0000023A">
      <w:pPr>
        <w:ind w:firstLine="720"/>
        <w:jc w:val="both"/>
        <w:rPr>
          <w:sz w:val="26"/>
          <w:szCs w:val="26"/>
          <w:vertAlign w:val="baseline"/>
        </w:rPr>
      </w:pPr>
      <w:r w:rsidDel="00000000" w:rsidR="00000000" w:rsidRPr="00000000">
        <w:rPr>
          <w:sz w:val="26"/>
          <w:szCs w:val="26"/>
          <w:vertAlign w:val="baseline"/>
          <w:rtl w:val="0"/>
        </w:rPr>
        <w:t xml:space="preserve">k. </w:t>
        <w:tab/>
        <w:t xml:space="preserve">written materials, including related motions, court orders, pleadings,</w:t>
      </w:r>
    </w:p>
    <w:p w:rsidR="00000000" w:rsidDel="00000000" w:rsidP="00000000" w:rsidRDefault="00000000" w:rsidRPr="00000000" w14:paraId="0000023B">
      <w:pPr>
        <w:ind w:left="720" w:firstLine="720"/>
        <w:jc w:val="both"/>
        <w:rPr>
          <w:sz w:val="26"/>
          <w:szCs w:val="26"/>
          <w:vertAlign w:val="baseline"/>
        </w:rPr>
      </w:pPr>
      <w:r w:rsidDel="00000000" w:rsidR="00000000" w:rsidRPr="00000000">
        <w:rPr>
          <w:sz w:val="26"/>
          <w:szCs w:val="26"/>
          <w:vertAlign w:val="baseline"/>
          <w:rtl w:val="0"/>
        </w:rPr>
        <w:t xml:space="preserve">and training manuals.</w:t>
      </w:r>
    </w:p>
    <w:p w:rsidR="00000000" w:rsidDel="00000000" w:rsidP="00000000" w:rsidRDefault="00000000" w:rsidRPr="00000000" w14:paraId="0000023C">
      <w:pPr>
        <w:ind w:left="720" w:firstLine="720"/>
        <w:jc w:val="both"/>
        <w:rPr>
          <w:sz w:val="26"/>
          <w:szCs w:val="26"/>
          <w:vertAlign w:val="baseline"/>
        </w:rPr>
      </w:pPr>
      <w:r w:rsidDel="00000000" w:rsidR="00000000" w:rsidRPr="00000000">
        <w:rPr>
          <w:rtl w:val="0"/>
        </w:rPr>
      </w:r>
    </w:p>
    <w:p w:rsidR="00000000" w:rsidDel="00000000" w:rsidP="00000000" w:rsidRDefault="00000000" w:rsidRPr="00000000" w14:paraId="0000023D">
      <w:pPr>
        <w:jc w:val="both"/>
        <w:rPr>
          <w:b w:val="0"/>
          <w:i w:val="0"/>
          <w:sz w:val="26"/>
          <w:szCs w:val="26"/>
          <w:vertAlign w:val="baseline"/>
        </w:rPr>
      </w:pPr>
      <w:r w:rsidDel="00000000" w:rsidR="00000000" w:rsidRPr="00000000">
        <w:rPr>
          <w:b w:val="1"/>
          <w:i w:val="1"/>
          <w:sz w:val="26"/>
          <w:szCs w:val="26"/>
          <w:vertAlign w:val="baseline"/>
          <w:rtl w:val="0"/>
        </w:rPr>
        <w:t xml:space="preserve">G. ROLE OF THE COURT</w:t>
      </w:r>
      <w:r w:rsidDel="00000000" w:rsidR="00000000" w:rsidRPr="00000000">
        <w:rPr>
          <w:rtl w:val="0"/>
        </w:rPr>
      </w:r>
    </w:p>
    <w:p w:rsidR="00000000" w:rsidDel="00000000" w:rsidP="00000000" w:rsidRDefault="00000000" w:rsidRPr="00000000" w14:paraId="0000023E">
      <w:pPr>
        <w:jc w:val="both"/>
        <w:rPr>
          <w:b w:val="0"/>
          <w:i w:val="0"/>
          <w:sz w:val="26"/>
          <w:szCs w:val="26"/>
          <w:vertAlign w:val="baseline"/>
        </w:rPr>
      </w:pPr>
      <w:r w:rsidDel="00000000" w:rsidR="00000000" w:rsidRPr="00000000">
        <w:rPr>
          <w:rtl w:val="0"/>
        </w:rPr>
      </w:r>
    </w:p>
    <w:p w:rsidR="00000000" w:rsidDel="00000000" w:rsidP="00000000" w:rsidRDefault="00000000" w:rsidRPr="00000000" w14:paraId="0000023F">
      <w:pPr>
        <w:ind w:firstLine="720"/>
        <w:jc w:val="both"/>
        <w:rPr>
          <w:sz w:val="26"/>
          <w:szCs w:val="26"/>
          <w:vertAlign w:val="baseline"/>
        </w:rPr>
      </w:pPr>
      <w:r w:rsidDel="00000000" w:rsidR="00000000" w:rsidRPr="00000000">
        <w:rPr>
          <w:sz w:val="26"/>
          <w:szCs w:val="26"/>
          <w:vertAlign w:val="baseline"/>
          <w:rtl w:val="0"/>
        </w:rPr>
        <w:t xml:space="preserve">If the court becomes aware that an attorney is not following these</w:t>
      </w:r>
    </w:p>
    <w:p w:rsidR="00000000" w:rsidDel="00000000" w:rsidP="00000000" w:rsidRDefault="00000000" w:rsidRPr="00000000" w14:paraId="00000240">
      <w:pPr>
        <w:jc w:val="both"/>
        <w:rPr>
          <w:sz w:val="26"/>
          <w:szCs w:val="26"/>
          <w:vertAlign w:val="baseline"/>
        </w:rPr>
      </w:pPr>
      <w:r w:rsidDel="00000000" w:rsidR="00000000" w:rsidRPr="00000000">
        <w:rPr>
          <w:sz w:val="26"/>
          <w:szCs w:val="26"/>
          <w:vertAlign w:val="baseline"/>
          <w:rtl w:val="0"/>
        </w:rPr>
        <w:t xml:space="preserve">Guidelines, the court may encourage compliance by taking one or more of the following steps, as appropriate:</w:t>
      </w:r>
    </w:p>
    <w:p w:rsidR="00000000" w:rsidDel="00000000" w:rsidP="00000000" w:rsidRDefault="00000000" w:rsidRPr="00000000" w14:paraId="00000241">
      <w:pPr>
        <w:jc w:val="both"/>
        <w:rPr>
          <w:sz w:val="26"/>
          <w:szCs w:val="26"/>
          <w:vertAlign w:val="baseline"/>
        </w:rPr>
      </w:pPr>
      <w:r w:rsidDel="00000000" w:rsidR="00000000" w:rsidRPr="00000000">
        <w:rPr>
          <w:rtl w:val="0"/>
        </w:rPr>
      </w:r>
    </w:p>
    <w:p w:rsidR="00000000" w:rsidDel="00000000" w:rsidP="00000000" w:rsidRDefault="00000000" w:rsidRPr="00000000" w14:paraId="00000242">
      <w:pPr>
        <w:ind w:left="1440" w:hanging="720"/>
        <w:jc w:val="both"/>
        <w:rPr>
          <w:sz w:val="26"/>
          <w:szCs w:val="26"/>
          <w:vertAlign w:val="baseline"/>
        </w:rPr>
      </w:pPr>
      <w:r w:rsidDel="00000000" w:rsidR="00000000" w:rsidRPr="00000000">
        <w:rPr>
          <w:sz w:val="26"/>
          <w:szCs w:val="26"/>
          <w:vertAlign w:val="baseline"/>
          <w:rtl w:val="0"/>
        </w:rPr>
        <w:t xml:space="preserve">a. </w:t>
        <w:tab/>
        <w:t xml:space="preserve">alert the individual attorney that the attorney is not in compliance with the Guidelines;</w:t>
      </w:r>
    </w:p>
    <w:p w:rsidR="00000000" w:rsidDel="00000000" w:rsidP="00000000" w:rsidRDefault="00000000" w:rsidRPr="00000000" w14:paraId="00000243">
      <w:pPr>
        <w:ind w:firstLine="720"/>
        <w:jc w:val="both"/>
        <w:rPr>
          <w:sz w:val="26"/>
          <w:szCs w:val="26"/>
          <w:vertAlign w:val="baseline"/>
        </w:rPr>
      </w:pPr>
      <w:r w:rsidDel="00000000" w:rsidR="00000000" w:rsidRPr="00000000">
        <w:rPr>
          <w:sz w:val="26"/>
          <w:szCs w:val="26"/>
          <w:vertAlign w:val="baseline"/>
          <w:rtl w:val="0"/>
        </w:rPr>
        <w:t xml:space="preserve">b. </w:t>
        <w:tab/>
        <w:t xml:space="preserve">alert relevant government agencies or firms that the attorney is not</w:t>
      </w:r>
    </w:p>
    <w:p w:rsidR="00000000" w:rsidDel="00000000" w:rsidP="00000000" w:rsidRDefault="00000000" w:rsidRPr="00000000" w14:paraId="00000244">
      <w:pPr>
        <w:ind w:left="720" w:firstLine="720"/>
        <w:jc w:val="both"/>
        <w:rPr>
          <w:sz w:val="26"/>
          <w:szCs w:val="26"/>
          <w:vertAlign w:val="baseline"/>
        </w:rPr>
      </w:pPr>
      <w:r w:rsidDel="00000000" w:rsidR="00000000" w:rsidRPr="00000000">
        <w:rPr>
          <w:sz w:val="26"/>
          <w:szCs w:val="26"/>
          <w:vertAlign w:val="baseline"/>
          <w:rtl w:val="0"/>
        </w:rPr>
        <w:t xml:space="preserve">complying with the Guidelines;</w:t>
      </w:r>
    </w:p>
    <w:p w:rsidR="00000000" w:rsidDel="00000000" w:rsidP="00000000" w:rsidRDefault="00000000" w:rsidRPr="00000000" w14:paraId="00000245">
      <w:pPr>
        <w:ind w:firstLine="720"/>
        <w:jc w:val="both"/>
        <w:rPr>
          <w:sz w:val="26"/>
          <w:szCs w:val="26"/>
          <w:vertAlign w:val="baseline"/>
        </w:rPr>
      </w:pPr>
      <w:r w:rsidDel="00000000" w:rsidR="00000000" w:rsidRPr="00000000">
        <w:rPr>
          <w:sz w:val="26"/>
          <w:szCs w:val="26"/>
          <w:vertAlign w:val="baseline"/>
          <w:rtl w:val="0"/>
        </w:rPr>
        <w:t xml:space="preserve">c.</w:t>
        <w:tab/>
        <w:t xml:space="preserve">alert the entity(ies) responsible for administering the contracts for</w:t>
      </w:r>
    </w:p>
    <w:p w:rsidR="00000000" w:rsidDel="00000000" w:rsidP="00000000" w:rsidRDefault="00000000" w:rsidRPr="00000000" w14:paraId="00000246">
      <w:pPr>
        <w:ind w:left="720" w:firstLine="720"/>
        <w:jc w:val="both"/>
        <w:rPr>
          <w:sz w:val="26"/>
          <w:szCs w:val="26"/>
          <w:vertAlign w:val="baseline"/>
        </w:rPr>
      </w:pPr>
      <w:r w:rsidDel="00000000" w:rsidR="00000000" w:rsidRPr="00000000">
        <w:rPr>
          <w:sz w:val="26"/>
          <w:szCs w:val="26"/>
          <w:vertAlign w:val="baseline"/>
          <w:rtl w:val="0"/>
        </w:rPr>
        <w:t xml:space="preserve">children’s representation that the attorney appointed to represent</w:t>
      </w:r>
    </w:p>
    <w:p w:rsidR="00000000" w:rsidDel="00000000" w:rsidP="00000000" w:rsidRDefault="00000000" w:rsidRPr="00000000" w14:paraId="00000247">
      <w:pPr>
        <w:ind w:left="720" w:firstLine="720"/>
        <w:jc w:val="both"/>
        <w:rPr>
          <w:sz w:val="26"/>
          <w:szCs w:val="26"/>
          <w:vertAlign w:val="baseline"/>
        </w:rPr>
      </w:pPr>
      <w:r w:rsidDel="00000000" w:rsidR="00000000" w:rsidRPr="00000000">
        <w:rPr>
          <w:sz w:val="26"/>
          <w:szCs w:val="26"/>
          <w:vertAlign w:val="baseline"/>
          <w:rtl w:val="0"/>
        </w:rPr>
        <w:t xml:space="preserve">children is not complying with the Guidelines; and</w:t>
      </w:r>
    </w:p>
    <w:p w:rsidR="00000000" w:rsidDel="00000000" w:rsidP="00000000" w:rsidRDefault="00000000" w:rsidRPr="00000000" w14:paraId="00000248">
      <w:pPr>
        <w:ind w:firstLine="720"/>
        <w:jc w:val="both"/>
        <w:rPr>
          <w:sz w:val="26"/>
          <w:szCs w:val="26"/>
          <w:vertAlign w:val="baseline"/>
        </w:rPr>
      </w:pPr>
      <w:r w:rsidDel="00000000" w:rsidR="00000000" w:rsidRPr="00000000">
        <w:rPr>
          <w:sz w:val="26"/>
          <w:szCs w:val="26"/>
          <w:vertAlign w:val="baseline"/>
          <w:rtl w:val="0"/>
        </w:rPr>
        <w:t xml:space="preserve">d. </w:t>
        <w:tab/>
        <w:t xml:space="preserve">appoint another attorney for the child.</w:t>
      </w:r>
    </w:p>
    <w:sectPr>
      <w:type w:val="continuous"/>
      <w:pgSz w:h="15840" w:w="12240" w:orient="portrait"/>
      <w:pgMar w:bottom="1440" w:top="1440" w:left="1800" w:right="180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muel Roy -DHS-" w:id="0" w:date="2025-06-09T17:21:39Z">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Unclear what this section's status should be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4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49">
      <w:pPr>
        <w:rPr>
          <w:b w:val="0"/>
          <w:i w:val="0"/>
          <w:vertAlign w:val="baseline"/>
        </w:rPr>
      </w:pPr>
      <w:r w:rsidDel="00000000" w:rsidR="00000000" w:rsidRPr="00000000">
        <w:rPr>
          <w:rStyle w:val="FootnoteReference"/>
          <w:vertAlign w:val="superscript"/>
        </w:rPr>
        <w:footnoteRef/>
      </w:r>
      <w:r w:rsidDel="00000000" w:rsidR="00000000" w:rsidRPr="00000000">
        <w:rPr>
          <w:vertAlign w:val="baseline"/>
          <w:rtl w:val="0"/>
        </w:rPr>
        <w:t xml:space="preserve"> </w:t>
      </w:r>
      <w:r w:rsidDel="00000000" w:rsidR="00000000" w:rsidRPr="00000000">
        <w:rPr>
          <w:b w:val="1"/>
          <w:i w:val="1"/>
          <w:vertAlign w:val="baseline"/>
          <w:rtl w:val="0"/>
        </w:rPr>
        <w:t xml:space="preserve">Amendment adopted by the Court of Appeals on February 5, 2001, and effective on July 1, 2001.</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OS/MLSP-2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500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Attachment Q</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low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microsoft.com/office/2011/relationships/commentsExtended" Target="commentsExtended.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1SDWJlFIZzSYcGx/tgyI77EnA==">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2019-11-25T18:17:00Z</dcterms:created>
  <dc:creator>DHR</dc:creator>
</cp:coreProperties>
</file>