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-386079</wp:posOffset>
            </wp:positionH>
            <wp:positionV relativeFrom="paragraph">
              <wp:posOffset>-314324</wp:posOffset>
            </wp:positionV>
            <wp:extent cx="1493520" cy="1143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MARYLAND LEGAL SERVICES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Annual Training Verification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_____ CINA/TPR ______ APS/APGRB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Name of Firm/Organization:  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I certify that __________________________ attended the following trainings: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ab/>
        <w:t xml:space="preserve">(Name of Attorney)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8.0" w:type="dxa"/>
        <w:jc w:val="left"/>
        <w:tblInd w:w="-11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8"/>
        <w:gridCol w:w="2790"/>
        <w:gridCol w:w="1996"/>
        <w:gridCol w:w="1204"/>
        <w:gridCol w:w="2020"/>
        <w:gridCol w:w="1350"/>
        <w:tblGridChange w:id="0">
          <w:tblGrid>
            <w:gridCol w:w="1458"/>
            <w:gridCol w:w="2790"/>
            <w:gridCol w:w="1996"/>
            <w:gridCol w:w="1204"/>
            <w:gridCol w:w="2020"/>
            <w:gridCol w:w="135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t xml:space="preserve">(MM/DD/YY)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Name of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Host of Training &amp;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Link, if applicable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# of Hours Approved by MLSP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Live Training (LT)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Webinar (W) Replay Video (RV)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Certificate of Completion Attached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center" w:leader="none" w:pos="4320"/>
                <w:tab w:val="right" w:leader="none" w:pos="8640"/>
              </w:tabs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“Use upload Template”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center" w:leader="none" w:pos="4320"/>
                <w:tab w:val="right" w:leader="none" w:pos="8640"/>
              </w:tabs>
              <w:jc w:val="righ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“Use upload Template”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center" w:leader="none" w:pos="4320"/>
                <w:tab w:val="right" w:leader="none" w:pos="8640"/>
              </w:tabs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“Use upload Template”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center" w:leader="none" w:pos="4320"/>
                <w:tab w:val="right" w:leader="none" w:pos="8640"/>
              </w:tabs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“Use upload Template”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center" w:leader="none" w:pos="4320"/>
                <w:tab w:val="right" w:leader="none" w:pos="8640"/>
              </w:tabs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“Use upload Template”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center" w:leader="none" w:pos="4320"/>
                <w:tab w:val="right" w:leader="none" w:pos="8640"/>
              </w:tabs>
              <w:jc w:val="righ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“Use upload Template”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Total Hours: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I understand that all attorneys representing children and indigent adults under the Department of Human Services (DHS) legal services contracts are required to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hours of continuing legal education and training annually according to the provision of representation under the Contract.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 also understand that training must be pre-approved by the MLSP Director prior to the date of the training per the Continuing Legal Education pursuant to Section 2.2.1 and 2.2.2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,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RFP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If the training is not pre-approved by the MLSP Director, the training hours will not count towards the annual training requirements. 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Project Manager’s Signature: ________________________________________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Project Manager Name: _____________________________________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Date Signed: ______________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I certify that the above information is true and accurate to the best of my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Attorney’s Signature: ____________________________________________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Attorney Name: ________________________________________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Date Signed: ______________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Last Revised:  8-13-24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OS/MLSP-25-500-S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ATTACHMENT II 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FfF4SV9miWqFO54zI90B2sK+Q==">CgMxLjA4AHIhMUp2VEUzQjFzUENNRzVCNFdhRGFDZjRZUjQ4LTdWYzVT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2024-08-13T23:40:00Z</dcterms:created>
  <dc:creator>sstell</dc:creator>
</cp:coreProperties>
</file>