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25" w:rsidRPr="004C35D5" w:rsidRDefault="002D7325" w:rsidP="00EE61C4">
      <w:pPr>
        <w:ind w:left="720" w:hanging="360"/>
        <w:jc w:val="center"/>
        <w:rPr>
          <w:rFonts w:asciiTheme="minorHAnsi" w:hAnsiTheme="minorHAnsi" w:cstheme="minorHAnsi"/>
          <w:sz w:val="24"/>
          <w:szCs w:val="24"/>
        </w:rPr>
      </w:pPr>
    </w:p>
    <w:p w:rsidR="00CF12AE" w:rsidRPr="004C35D5" w:rsidRDefault="00CF12AE" w:rsidP="00CF12AE">
      <w:pPr>
        <w:pStyle w:val="NoSpacing"/>
        <w:ind w:left="720" w:hanging="360"/>
        <w:jc w:val="center"/>
        <w:rPr>
          <w:rFonts w:asciiTheme="minorHAnsi" w:hAnsiTheme="minorHAnsi" w:cstheme="minorHAnsi"/>
          <w:b/>
          <w:caps/>
          <w:sz w:val="24"/>
          <w:szCs w:val="24"/>
        </w:rPr>
      </w:pPr>
      <w:r w:rsidRPr="004C35D5">
        <w:rPr>
          <w:rFonts w:asciiTheme="minorHAnsi" w:hAnsiTheme="minorHAnsi" w:cstheme="minorHAnsi"/>
          <w:b/>
          <w:caps/>
          <w:sz w:val="24"/>
          <w:szCs w:val="24"/>
        </w:rPr>
        <w:t>Department of Human Resources</w:t>
      </w:r>
    </w:p>
    <w:p w:rsidR="00CF12AE" w:rsidRPr="004C35D5" w:rsidRDefault="00CF12AE" w:rsidP="00CF12AE">
      <w:pPr>
        <w:pStyle w:val="NoSpacing"/>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Request for Proposals for</w:t>
      </w:r>
    </w:p>
    <w:p w:rsidR="00CF12AE" w:rsidRPr="004C35D5" w:rsidRDefault="00CF12AE" w:rsidP="00CF12AE">
      <w:pPr>
        <w:suppressAutoHyphens/>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State Disbursement Unit Services</w:t>
      </w:r>
    </w:p>
    <w:p w:rsidR="00CF12AE" w:rsidRPr="004C35D5" w:rsidRDefault="00CF12AE" w:rsidP="00CF12AE">
      <w:pPr>
        <w:pStyle w:val="NoSpacing"/>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CSEA/SDU/14-001-S</w:t>
      </w:r>
    </w:p>
    <w:p w:rsidR="00CF12AE" w:rsidRPr="004C35D5" w:rsidRDefault="00CF12AE" w:rsidP="00CF12AE">
      <w:pPr>
        <w:pStyle w:val="NoSpacing"/>
        <w:ind w:left="720" w:hanging="360"/>
        <w:jc w:val="center"/>
        <w:rPr>
          <w:rFonts w:asciiTheme="minorHAnsi" w:hAnsiTheme="minorHAnsi" w:cstheme="minorHAnsi"/>
          <w:b/>
          <w:sz w:val="24"/>
          <w:szCs w:val="24"/>
        </w:rPr>
      </w:pPr>
    </w:p>
    <w:p w:rsidR="00CF12AE" w:rsidRPr="004C35D5" w:rsidRDefault="00CF12AE" w:rsidP="00CF12AE">
      <w:pPr>
        <w:pStyle w:val="NoSpacing"/>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Q</w:t>
      </w:r>
      <w:r w:rsidR="006B7C4A">
        <w:rPr>
          <w:rFonts w:asciiTheme="minorHAnsi" w:hAnsiTheme="minorHAnsi" w:cstheme="minorHAnsi"/>
          <w:b/>
          <w:sz w:val="24"/>
          <w:szCs w:val="24"/>
        </w:rPr>
        <w:t>UESTIONS AND RESPONSES SERIES #4</w:t>
      </w:r>
    </w:p>
    <w:p w:rsidR="00CF12AE" w:rsidRPr="004C35D5" w:rsidRDefault="00CF12AE" w:rsidP="00CF12AE">
      <w:pPr>
        <w:pStyle w:val="NoSpacing"/>
        <w:ind w:left="720"/>
        <w:rPr>
          <w:rFonts w:asciiTheme="minorHAnsi" w:hAnsiTheme="minorHAnsi" w:cstheme="minorHAnsi"/>
          <w:b/>
          <w:sz w:val="24"/>
          <w:szCs w:val="24"/>
        </w:rPr>
      </w:pPr>
    </w:p>
    <w:p w:rsidR="00CF12AE" w:rsidRPr="004C35D5" w:rsidRDefault="00CF12AE" w:rsidP="00CF12AE">
      <w:pPr>
        <w:pStyle w:val="NoSpacing"/>
        <w:ind w:left="720"/>
        <w:rPr>
          <w:rFonts w:asciiTheme="minorHAnsi" w:hAnsiTheme="minorHAnsi" w:cstheme="minorHAnsi"/>
          <w:b/>
          <w:sz w:val="24"/>
          <w:szCs w:val="24"/>
        </w:rPr>
      </w:pPr>
    </w:p>
    <w:p w:rsidR="005F03A6" w:rsidRPr="00FD344B" w:rsidRDefault="00CF12AE" w:rsidP="00FD344B">
      <w:pPr>
        <w:numPr>
          <w:ilvl w:val="0"/>
          <w:numId w:val="2"/>
        </w:numPr>
        <w:tabs>
          <w:tab w:val="clear" w:pos="1440"/>
        </w:tabs>
        <w:spacing w:before="100" w:beforeAutospacing="1" w:after="100" w:afterAutospacing="1" w:line="240" w:lineRule="auto"/>
        <w:ind w:left="2880" w:hanging="216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D20A3E">
        <w:rPr>
          <w:rFonts w:asciiTheme="minorHAnsi" w:eastAsia="Times New Roman" w:hAnsiTheme="minorHAnsi" w:cstheme="minorHAnsi"/>
          <w:sz w:val="24"/>
          <w:szCs w:val="24"/>
        </w:rPr>
        <w:t>The State’s current security access policies require that resolution of a financial adjustment requires action by two separate staff to provide full segregation of duties. Further, the supervisor of that functional area is required to assign work to staff from the State’s LTR (Local Transaction Request) system, and is not permitted any working access to perform financial adjustments. This approach to functional access imposes certain limitations on staffing capabilities in that area. Would the State consider granting the contractor a security exception to allow a single worker to fully perform a financial adjustment?</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5B2444">
        <w:rPr>
          <w:rFonts w:asciiTheme="minorHAnsi" w:eastAsia="Times New Roman" w:hAnsiTheme="minorHAnsi" w:cstheme="minorHAnsi"/>
          <w:sz w:val="24"/>
          <w:szCs w:val="24"/>
        </w:rPr>
        <w:t>No</w:t>
      </w:r>
      <w:r w:rsidR="00585A3D">
        <w:rPr>
          <w:rFonts w:asciiTheme="minorHAnsi" w:eastAsia="Times New Roman" w:hAnsiTheme="minorHAnsi" w:cstheme="minorHAnsi"/>
          <w:sz w:val="24"/>
          <w:szCs w:val="24"/>
        </w:rPr>
        <w:t>, the State will not consider granting the Contractor a security exception to allow a single worker to fully perform a financial adjustment.</w:t>
      </w:r>
    </w:p>
    <w:p w:rsidR="00D20A3E" w:rsidRDefault="00CF12AE" w:rsidP="00D20A3E">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005F03A6">
        <w:rPr>
          <w:rFonts w:asciiTheme="minorHAnsi" w:eastAsia="Times New Roman" w:hAnsiTheme="minorHAnsi" w:cstheme="minorHAnsi"/>
          <w:sz w:val="24"/>
          <w:szCs w:val="24"/>
        </w:rPr>
        <w:t>:</w:t>
      </w:r>
      <w:r w:rsidR="005F03A6">
        <w:rPr>
          <w:rFonts w:asciiTheme="minorHAnsi" w:eastAsia="Times New Roman" w:hAnsiTheme="minorHAnsi" w:cstheme="minorHAnsi"/>
          <w:sz w:val="24"/>
          <w:szCs w:val="24"/>
        </w:rPr>
        <w:tab/>
      </w:r>
      <w:r w:rsidR="005B2444">
        <w:rPr>
          <w:rFonts w:asciiTheme="minorHAnsi" w:eastAsia="Times New Roman" w:hAnsiTheme="minorHAnsi" w:cstheme="minorHAnsi"/>
          <w:sz w:val="24"/>
          <w:szCs w:val="24"/>
        </w:rPr>
        <w:t xml:space="preserve">Would the State consider an SSAE-16 engagement an acceptable means of </w:t>
      </w:r>
    </w:p>
    <w:p w:rsidR="005B2444" w:rsidRPr="005B2444" w:rsidRDefault="005B2444" w:rsidP="005B2444">
      <w:pPr>
        <w:spacing w:before="100" w:beforeAutospacing="1" w:after="100" w:afterAutospacing="1" w:line="240" w:lineRule="auto"/>
        <w:ind w:left="2880"/>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meeting the requirement of a SOC 2 audit? </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5B2444" w:rsidRDefault="00CF12AE" w:rsidP="005B2444">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585A3D">
        <w:rPr>
          <w:rFonts w:asciiTheme="minorHAnsi" w:eastAsia="Times New Roman" w:hAnsiTheme="minorHAnsi" w:cstheme="minorHAnsi"/>
          <w:sz w:val="24"/>
          <w:szCs w:val="24"/>
        </w:rPr>
        <w:t>No.  A SSAE-16 engagement is not an acceptable means of meeting the SOC-2 audit requirement.</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sectPr w:rsidR="00CF12AE" w:rsidRPr="004C35D5" w:rsidSect="000529EA">
      <w:headerReference w:type="default" r:id="rId8"/>
      <w:footerReference w:type="default" r:id="rId9"/>
      <w:headerReference w:type="first" r:id="rId10"/>
      <w:pgSz w:w="12240" w:h="15840"/>
      <w:pgMar w:top="632" w:right="720" w:bottom="720" w:left="720" w:header="720" w:footer="44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57B" w:rsidRDefault="0035757B" w:rsidP="00D75799">
      <w:pPr>
        <w:spacing w:after="0" w:line="240" w:lineRule="auto"/>
      </w:pPr>
      <w:r>
        <w:separator/>
      </w:r>
    </w:p>
  </w:endnote>
  <w:endnote w:type="continuationSeparator" w:id="1">
    <w:p w:rsidR="0035757B" w:rsidRDefault="0035757B" w:rsidP="00D75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63" w:rsidRDefault="008C70F6" w:rsidP="00B7177E">
    <w:pPr>
      <w:pStyle w:val="Footer"/>
      <w:tabs>
        <w:tab w:val="clear" w:pos="4680"/>
        <w:tab w:val="clear" w:pos="936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8pt;height:27.55pt">
          <v:imagedata r:id="rId1" o:title="DHR_Ltterhead_Footer"/>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57B" w:rsidRDefault="0035757B" w:rsidP="00D75799">
      <w:pPr>
        <w:spacing w:after="0" w:line="240" w:lineRule="auto"/>
      </w:pPr>
      <w:r>
        <w:separator/>
      </w:r>
    </w:p>
  </w:footnote>
  <w:footnote w:type="continuationSeparator" w:id="1">
    <w:p w:rsidR="0035757B" w:rsidRDefault="0035757B" w:rsidP="00D75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63" w:rsidRPr="00D75799" w:rsidRDefault="00202F63" w:rsidP="00B7177E">
    <w:pPr>
      <w:pStyle w:val="Header"/>
      <w:tabs>
        <w:tab w:val="clear" w:pos="4680"/>
        <w:tab w:val="clear" w:pos="936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63" w:rsidRDefault="005C470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3pt;height:31.95pt">
          <v:imagedata r:id="rId1" o:title="DHR_Ltterhead_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44"/>
    <w:multiLevelType w:val="hybridMultilevel"/>
    <w:tmpl w:val="B32E82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A3813"/>
    <w:multiLevelType w:val="hybridMultilevel"/>
    <w:tmpl w:val="F2CE62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EC62074"/>
    <w:multiLevelType w:val="hybridMultilevel"/>
    <w:tmpl w:val="8A2404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4637756"/>
    <w:multiLevelType w:val="hybridMultilevel"/>
    <w:tmpl w:val="2A8A3FC4"/>
    <w:lvl w:ilvl="0" w:tplc="EDBCE63A">
      <w:start w:val="1"/>
      <w:numFmt w:val="decimal"/>
      <w:lvlText w:val="%1."/>
      <w:lvlJc w:val="left"/>
      <w:pPr>
        <w:tabs>
          <w:tab w:val="num" w:pos="3240"/>
        </w:tabs>
        <w:ind w:left="3456" w:hanging="576"/>
      </w:pPr>
      <w:rPr>
        <w:rFonts w:ascii="Calibri" w:hAnsi="Calibri" w:cs="Calibri" w:hint="default"/>
        <w:b/>
        <w:color w:val="auto"/>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3EBA35B5"/>
    <w:multiLevelType w:val="hybridMultilevel"/>
    <w:tmpl w:val="2554553E"/>
    <w:lvl w:ilvl="0" w:tplc="A0101E80">
      <w:start w:val="48"/>
      <w:numFmt w:val="decimal"/>
      <w:lvlText w:val="%1."/>
      <w:lvlJc w:val="left"/>
      <w:pPr>
        <w:tabs>
          <w:tab w:val="num" w:pos="720"/>
        </w:tabs>
        <w:ind w:left="936" w:hanging="576"/>
      </w:pPr>
      <w:rPr>
        <w:rFonts w:ascii="Calibri" w:hAnsi="Calibri" w:cs="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23BFE"/>
    <w:multiLevelType w:val="hybridMultilevel"/>
    <w:tmpl w:val="50E019B8"/>
    <w:lvl w:ilvl="0" w:tplc="13F2735E">
      <w:start w:val="58"/>
      <w:numFmt w:val="decimal"/>
      <w:lvlText w:val="%1."/>
      <w:lvlJc w:val="left"/>
      <w:pPr>
        <w:tabs>
          <w:tab w:val="num" w:pos="1440"/>
        </w:tabs>
        <w:ind w:left="1656" w:hanging="576"/>
      </w:pPr>
      <w:rPr>
        <w:rFonts w:ascii="Calibri" w:hAnsi="Calibri" w:cs="Calibri"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A2856E1"/>
    <w:multiLevelType w:val="hybridMultilevel"/>
    <w:tmpl w:val="B546AF92"/>
    <w:lvl w:ilvl="0" w:tplc="B1D8322C">
      <w:start w:val="1"/>
      <w:numFmt w:val="decimal"/>
      <w:lvlText w:val="%1."/>
      <w:lvlJc w:val="left"/>
      <w:pPr>
        <w:ind w:left="720" w:hanging="360"/>
      </w:pPr>
      <w:rPr>
        <w:rFonts w:ascii="Calibri" w:hAnsi="Calibri" w:cs="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D3FDC"/>
    <w:multiLevelType w:val="hybridMultilevel"/>
    <w:tmpl w:val="A3BE2374"/>
    <w:lvl w:ilvl="0" w:tplc="F4364AE4">
      <w:start w:val="3"/>
      <w:numFmt w:val="bullet"/>
      <w:lvlText w:val=""/>
      <w:lvlJc w:val="left"/>
      <w:pPr>
        <w:ind w:left="3240" w:hanging="360"/>
      </w:pPr>
      <w:rPr>
        <w:rFonts w:ascii="Symbol" w:eastAsia="Times New Roman" w:hAnsi="Symbol"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rawingGridVerticalSpacing w:val="187"/>
  <w:displayHorizontalDrawingGridEvery w:val="2"/>
  <w:characterSpacingControl w:val="doNotCompress"/>
  <w:hdrShapeDefaults>
    <o:shapedefaults v:ext="edit" spidmax="12800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5799"/>
    <w:rsid w:val="0000778C"/>
    <w:rsid w:val="00017501"/>
    <w:rsid w:val="00026E17"/>
    <w:rsid w:val="000309D7"/>
    <w:rsid w:val="000355F8"/>
    <w:rsid w:val="0004245B"/>
    <w:rsid w:val="000529EA"/>
    <w:rsid w:val="0006113E"/>
    <w:rsid w:val="000815E8"/>
    <w:rsid w:val="00081AB4"/>
    <w:rsid w:val="00087215"/>
    <w:rsid w:val="000964AA"/>
    <w:rsid w:val="000D1BE3"/>
    <w:rsid w:val="000E6742"/>
    <w:rsid w:val="000E6EFE"/>
    <w:rsid w:val="000E7A6D"/>
    <w:rsid w:val="000F6C2A"/>
    <w:rsid w:val="00101770"/>
    <w:rsid w:val="00103F89"/>
    <w:rsid w:val="001102D8"/>
    <w:rsid w:val="00120E29"/>
    <w:rsid w:val="00135D06"/>
    <w:rsid w:val="00136012"/>
    <w:rsid w:val="00144432"/>
    <w:rsid w:val="00160FA5"/>
    <w:rsid w:val="0016231E"/>
    <w:rsid w:val="00187014"/>
    <w:rsid w:val="00194E14"/>
    <w:rsid w:val="001B2FB8"/>
    <w:rsid w:val="001C4C0A"/>
    <w:rsid w:val="001C6BE8"/>
    <w:rsid w:val="001F46EE"/>
    <w:rsid w:val="001F5DAD"/>
    <w:rsid w:val="001F6855"/>
    <w:rsid w:val="002007CC"/>
    <w:rsid w:val="00202F63"/>
    <w:rsid w:val="00217D55"/>
    <w:rsid w:val="002210E4"/>
    <w:rsid w:val="002248C5"/>
    <w:rsid w:val="0022698C"/>
    <w:rsid w:val="0023136F"/>
    <w:rsid w:val="002346B0"/>
    <w:rsid w:val="00246607"/>
    <w:rsid w:val="002650F6"/>
    <w:rsid w:val="002677BE"/>
    <w:rsid w:val="002711DA"/>
    <w:rsid w:val="00273D12"/>
    <w:rsid w:val="00277DB7"/>
    <w:rsid w:val="00277DBE"/>
    <w:rsid w:val="002963BF"/>
    <w:rsid w:val="002B38E2"/>
    <w:rsid w:val="002D1485"/>
    <w:rsid w:val="002D7325"/>
    <w:rsid w:val="002D7C2F"/>
    <w:rsid w:val="002E59AA"/>
    <w:rsid w:val="002E5DA3"/>
    <w:rsid w:val="002F56E6"/>
    <w:rsid w:val="002F7F5C"/>
    <w:rsid w:val="00316DE3"/>
    <w:rsid w:val="00317291"/>
    <w:rsid w:val="00317D11"/>
    <w:rsid w:val="00321CD8"/>
    <w:rsid w:val="003343A0"/>
    <w:rsid w:val="0034722F"/>
    <w:rsid w:val="0035757B"/>
    <w:rsid w:val="00365ED1"/>
    <w:rsid w:val="00367DFA"/>
    <w:rsid w:val="00371347"/>
    <w:rsid w:val="00397E96"/>
    <w:rsid w:val="003A457D"/>
    <w:rsid w:val="003A6B35"/>
    <w:rsid w:val="003B6A83"/>
    <w:rsid w:val="003D6A1E"/>
    <w:rsid w:val="003E09B2"/>
    <w:rsid w:val="003F0EDC"/>
    <w:rsid w:val="003F2889"/>
    <w:rsid w:val="003F635A"/>
    <w:rsid w:val="004253EE"/>
    <w:rsid w:val="004256F5"/>
    <w:rsid w:val="004263E8"/>
    <w:rsid w:val="00426BE1"/>
    <w:rsid w:val="0043031F"/>
    <w:rsid w:val="00445CA6"/>
    <w:rsid w:val="004561F0"/>
    <w:rsid w:val="00461345"/>
    <w:rsid w:val="00487E30"/>
    <w:rsid w:val="004A179F"/>
    <w:rsid w:val="004A61EC"/>
    <w:rsid w:val="004A7945"/>
    <w:rsid w:val="004B4326"/>
    <w:rsid w:val="004B6923"/>
    <w:rsid w:val="004C23FE"/>
    <w:rsid w:val="004C35D5"/>
    <w:rsid w:val="004C4F0A"/>
    <w:rsid w:val="004C7215"/>
    <w:rsid w:val="004D711E"/>
    <w:rsid w:val="004D7B05"/>
    <w:rsid w:val="004F504A"/>
    <w:rsid w:val="004F606D"/>
    <w:rsid w:val="00503154"/>
    <w:rsid w:val="0050740A"/>
    <w:rsid w:val="00515A27"/>
    <w:rsid w:val="00520AC2"/>
    <w:rsid w:val="00531766"/>
    <w:rsid w:val="00533BD3"/>
    <w:rsid w:val="00534B02"/>
    <w:rsid w:val="00535A8D"/>
    <w:rsid w:val="00546114"/>
    <w:rsid w:val="00546550"/>
    <w:rsid w:val="005523CD"/>
    <w:rsid w:val="0055549D"/>
    <w:rsid w:val="005600E3"/>
    <w:rsid w:val="00585A3D"/>
    <w:rsid w:val="00592928"/>
    <w:rsid w:val="005A6EA7"/>
    <w:rsid w:val="005B2444"/>
    <w:rsid w:val="005B2BD0"/>
    <w:rsid w:val="005B7012"/>
    <w:rsid w:val="005C3725"/>
    <w:rsid w:val="005C470D"/>
    <w:rsid w:val="005D018E"/>
    <w:rsid w:val="005E0344"/>
    <w:rsid w:val="005E238D"/>
    <w:rsid w:val="005F03A6"/>
    <w:rsid w:val="005F09E9"/>
    <w:rsid w:val="005F3CDE"/>
    <w:rsid w:val="005F6934"/>
    <w:rsid w:val="00603E4A"/>
    <w:rsid w:val="00611C1C"/>
    <w:rsid w:val="0061595D"/>
    <w:rsid w:val="00621295"/>
    <w:rsid w:val="0062231D"/>
    <w:rsid w:val="00627300"/>
    <w:rsid w:val="00637770"/>
    <w:rsid w:val="0064472A"/>
    <w:rsid w:val="00646D31"/>
    <w:rsid w:val="006474E1"/>
    <w:rsid w:val="006645EC"/>
    <w:rsid w:val="006677B0"/>
    <w:rsid w:val="00686DCA"/>
    <w:rsid w:val="006A63E2"/>
    <w:rsid w:val="006B0326"/>
    <w:rsid w:val="006B7C4A"/>
    <w:rsid w:val="006D1027"/>
    <w:rsid w:val="006D104A"/>
    <w:rsid w:val="006D1778"/>
    <w:rsid w:val="006E0806"/>
    <w:rsid w:val="006E718E"/>
    <w:rsid w:val="006E72F5"/>
    <w:rsid w:val="00705E3D"/>
    <w:rsid w:val="00741622"/>
    <w:rsid w:val="0075421B"/>
    <w:rsid w:val="007558A4"/>
    <w:rsid w:val="007604D8"/>
    <w:rsid w:val="00764AF9"/>
    <w:rsid w:val="00777E08"/>
    <w:rsid w:val="007822FB"/>
    <w:rsid w:val="0078259A"/>
    <w:rsid w:val="00791F07"/>
    <w:rsid w:val="007B5C8F"/>
    <w:rsid w:val="007D4B8F"/>
    <w:rsid w:val="007D7C97"/>
    <w:rsid w:val="007F1FB8"/>
    <w:rsid w:val="007F6FB1"/>
    <w:rsid w:val="00802C08"/>
    <w:rsid w:val="00822182"/>
    <w:rsid w:val="00834A7B"/>
    <w:rsid w:val="00836328"/>
    <w:rsid w:val="00841DD1"/>
    <w:rsid w:val="00847CAA"/>
    <w:rsid w:val="008510EC"/>
    <w:rsid w:val="008524D1"/>
    <w:rsid w:val="00857BC8"/>
    <w:rsid w:val="008611B4"/>
    <w:rsid w:val="0086233C"/>
    <w:rsid w:val="0087207B"/>
    <w:rsid w:val="00872C4C"/>
    <w:rsid w:val="00875B38"/>
    <w:rsid w:val="00876925"/>
    <w:rsid w:val="008854C8"/>
    <w:rsid w:val="008C5A93"/>
    <w:rsid w:val="008C70F6"/>
    <w:rsid w:val="008D246E"/>
    <w:rsid w:val="008E1CCD"/>
    <w:rsid w:val="008E43B2"/>
    <w:rsid w:val="008E6D46"/>
    <w:rsid w:val="008F6B6A"/>
    <w:rsid w:val="0090617B"/>
    <w:rsid w:val="00915842"/>
    <w:rsid w:val="009179C9"/>
    <w:rsid w:val="00952CF4"/>
    <w:rsid w:val="00960E67"/>
    <w:rsid w:val="00964460"/>
    <w:rsid w:val="00973163"/>
    <w:rsid w:val="00983F73"/>
    <w:rsid w:val="00985240"/>
    <w:rsid w:val="00997233"/>
    <w:rsid w:val="00997DB7"/>
    <w:rsid w:val="009A2FD6"/>
    <w:rsid w:val="009A40BA"/>
    <w:rsid w:val="009A7E13"/>
    <w:rsid w:val="009C1761"/>
    <w:rsid w:val="009C21BE"/>
    <w:rsid w:val="009C5B56"/>
    <w:rsid w:val="009D112F"/>
    <w:rsid w:val="009E1407"/>
    <w:rsid w:val="009E3F13"/>
    <w:rsid w:val="009E6DEA"/>
    <w:rsid w:val="009F4233"/>
    <w:rsid w:val="009F71BF"/>
    <w:rsid w:val="00A0494E"/>
    <w:rsid w:val="00A313AF"/>
    <w:rsid w:val="00A33EB0"/>
    <w:rsid w:val="00A52E9C"/>
    <w:rsid w:val="00A530E8"/>
    <w:rsid w:val="00A675D4"/>
    <w:rsid w:val="00A67871"/>
    <w:rsid w:val="00A83E19"/>
    <w:rsid w:val="00A96DE9"/>
    <w:rsid w:val="00A975BE"/>
    <w:rsid w:val="00AA0E8E"/>
    <w:rsid w:val="00AB1F5D"/>
    <w:rsid w:val="00AB7CD5"/>
    <w:rsid w:val="00AC31AC"/>
    <w:rsid w:val="00AD6FEC"/>
    <w:rsid w:val="00AE4939"/>
    <w:rsid w:val="00AE711A"/>
    <w:rsid w:val="00AF0F49"/>
    <w:rsid w:val="00AF6D7A"/>
    <w:rsid w:val="00B04AA8"/>
    <w:rsid w:val="00B10BB0"/>
    <w:rsid w:val="00B14F79"/>
    <w:rsid w:val="00B17A12"/>
    <w:rsid w:val="00B26D67"/>
    <w:rsid w:val="00B34213"/>
    <w:rsid w:val="00B346BE"/>
    <w:rsid w:val="00B454EA"/>
    <w:rsid w:val="00B500BA"/>
    <w:rsid w:val="00B56CFA"/>
    <w:rsid w:val="00B7004D"/>
    <w:rsid w:val="00B7177E"/>
    <w:rsid w:val="00B71CD7"/>
    <w:rsid w:val="00B74665"/>
    <w:rsid w:val="00B916F7"/>
    <w:rsid w:val="00BA2330"/>
    <w:rsid w:val="00BA5BF9"/>
    <w:rsid w:val="00BB6FA5"/>
    <w:rsid w:val="00BB784B"/>
    <w:rsid w:val="00BC41CF"/>
    <w:rsid w:val="00BD102F"/>
    <w:rsid w:val="00BD1B9C"/>
    <w:rsid w:val="00BD7CC3"/>
    <w:rsid w:val="00C02458"/>
    <w:rsid w:val="00C33A1D"/>
    <w:rsid w:val="00C40263"/>
    <w:rsid w:val="00C41780"/>
    <w:rsid w:val="00C42302"/>
    <w:rsid w:val="00C43322"/>
    <w:rsid w:val="00C43858"/>
    <w:rsid w:val="00CA0E8D"/>
    <w:rsid w:val="00CA77A1"/>
    <w:rsid w:val="00CB1020"/>
    <w:rsid w:val="00CC28EC"/>
    <w:rsid w:val="00CC5E13"/>
    <w:rsid w:val="00CD54B7"/>
    <w:rsid w:val="00CD730A"/>
    <w:rsid w:val="00CE4DFC"/>
    <w:rsid w:val="00CF0041"/>
    <w:rsid w:val="00CF12AE"/>
    <w:rsid w:val="00CF3297"/>
    <w:rsid w:val="00CF54BA"/>
    <w:rsid w:val="00D01BDB"/>
    <w:rsid w:val="00D02040"/>
    <w:rsid w:val="00D16429"/>
    <w:rsid w:val="00D20A3E"/>
    <w:rsid w:val="00D22653"/>
    <w:rsid w:val="00D30C3E"/>
    <w:rsid w:val="00D43699"/>
    <w:rsid w:val="00D54D2E"/>
    <w:rsid w:val="00D5619F"/>
    <w:rsid w:val="00D61E76"/>
    <w:rsid w:val="00D707E2"/>
    <w:rsid w:val="00D74574"/>
    <w:rsid w:val="00D75799"/>
    <w:rsid w:val="00D954F6"/>
    <w:rsid w:val="00DA5C25"/>
    <w:rsid w:val="00DB26C8"/>
    <w:rsid w:val="00DB3FC9"/>
    <w:rsid w:val="00DB428F"/>
    <w:rsid w:val="00DB4478"/>
    <w:rsid w:val="00DE5D63"/>
    <w:rsid w:val="00DF33D4"/>
    <w:rsid w:val="00DF6D94"/>
    <w:rsid w:val="00E1240C"/>
    <w:rsid w:val="00E145CB"/>
    <w:rsid w:val="00E25A9B"/>
    <w:rsid w:val="00E279A0"/>
    <w:rsid w:val="00E45052"/>
    <w:rsid w:val="00E520D8"/>
    <w:rsid w:val="00E54D9B"/>
    <w:rsid w:val="00E55F88"/>
    <w:rsid w:val="00E62115"/>
    <w:rsid w:val="00E74793"/>
    <w:rsid w:val="00E94565"/>
    <w:rsid w:val="00EB57C9"/>
    <w:rsid w:val="00EC4646"/>
    <w:rsid w:val="00ED4BAB"/>
    <w:rsid w:val="00ED7E50"/>
    <w:rsid w:val="00EE130F"/>
    <w:rsid w:val="00EE61C4"/>
    <w:rsid w:val="00EF06C8"/>
    <w:rsid w:val="00F040D9"/>
    <w:rsid w:val="00F11A14"/>
    <w:rsid w:val="00F16319"/>
    <w:rsid w:val="00F16716"/>
    <w:rsid w:val="00F222F9"/>
    <w:rsid w:val="00F23530"/>
    <w:rsid w:val="00F26FB8"/>
    <w:rsid w:val="00F3676C"/>
    <w:rsid w:val="00F37819"/>
    <w:rsid w:val="00F378E6"/>
    <w:rsid w:val="00F410E3"/>
    <w:rsid w:val="00F47A91"/>
    <w:rsid w:val="00F52494"/>
    <w:rsid w:val="00F52E83"/>
    <w:rsid w:val="00F62210"/>
    <w:rsid w:val="00F64A38"/>
    <w:rsid w:val="00F71C68"/>
    <w:rsid w:val="00F71EC0"/>
    <w:rsid w:val="00F77CC0"/>
    <w:rsid w:val="00F92D92"/>
    <w:rsid w:val="00F94662"/>
    <w:rsid w:val="00FA0AFD"/>
    <w:rsid w:val="00FA1D04"/>
    <w:rsid w:val="00FB5F87"/>
    <w:rsid w:val="00FC77A5"/>
    <w:rsid w:val="00FD344B"/>
    <w:rsid w:val="00FD59E4"/>
    <w:rsid w:val="00FE1D6C"/>
    <w:rsid w:val="00FE20B4"/>
    <w:rsid w:val="00FE2124"/>
    <w:rsid w:val="00FF33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799"/>
  </w:style>
  <w:style w:type="paragraph" w:styleId="Footer">
    <w:name w:val="footer"/>
    <w:basedOn w:val="Normal"/>
    <w:link w:val="FooterChar"/>
    <w:uiPriority w:val="99"/>
    <w:unhideWhenUsed/>
    <w:rsid w:val="00D7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799"/>
  </w:style>
  <w:style w:type="paragraph" w:styleId="BalloonText">
    <w:name w:val="Balloon Text"/>
    <w:basedOn w:val="Normal"/>
    <w:link w:val="BalloonTextChar"/>
    <w:uiPriority w:val="99"/>
    <w:semiHidden/>
    <w:unhideWhenUsed/>
    <w:rsid w:val="00D7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799"/>
    <w:rPr>
      <w:rFonts w:ascii="Tahoma" w:hAnsi="Tahoma" w:cs="Tahoma"/>
      <w:sz w:val="16"/>
      <w:szCs w:val="16"/>
    </w:rPr>
  </w:style>
  <w:style w:type="paragraph" w:styleId="NoSpacing">
    <w:name w:val="No Spacing"/>
    <w:uiPriority w:val="1"/>
    <w:qFormat/>
    <w:rsid w:val="00952CF4"/>
    <w:rPr>
      <w:sz w:val="22"/>
      <w:szCs w:val="22"/>
    </w:rPr>
  </w:style>
  <w:style w:type="paragraph" w:styleId="NormalWeb">
    <w:name w:val="Normal (Web)"/>
    <w:basedOn w:val="Normal"/>
    <w:uiPriority w:val="99"/>
    <w:unhideWhenUsed/>
    <w:rsid w:val="00DA5C2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B2BD0"/>
  </w:style>
  <w:style w:type="character" w:styleId="CommentReference">
    <w:name w:val="annotation reference"/>
    <w:basedOn w:val="DefaultParagraphFont"/>
    <w:uiPriority w:val="99"/>
    <w:semiHidden/>
    <w:unhideWhenUsed/>
    <w:rsid w:val="005B7012"/>
    <w:rPr>
      <w:sz w:val="16"/>
      <w:szCs w:val="16"/>
    </w:rPr>
  </w:style>
  <w:style w:type="paragraph" w:styleId="CommentText">
    <w:name w:val="annotation text"/>
    <w:basedOn w:val="Normal"/>
    <w:link w:val="CommentTextChar"/>
    <w:uiPriority w:val="99"/>
    <w:semiHidden/>
    <w:unhideWhenUsed/>
    <w:rsid w:val="005B7012"/>
    <w:rPr>
      <w:sz w:val="20"/>
      <w:szCs w:val="20"/>
    </w:rPr>
  </w:style>
  <w:style w:type="character" w:customStyle="1" w:styleId="CommentTextChar">
    <w:name w:val="Comment Text Char"/>
    <w:basedOn w:val="DefaultParagraphFont"/>
    <w:link w:val="CommentText"/>
    <w:uiPriority w:val="99"/>
    <w:semiHidden/>
    <w:rsid w:val="005B7012"/>
  </w:style>
  <w:style w:type="paragraph" w:styleId="CommentSubject">
    <w:name w:val="annotation subject"/>
    <w:basedOn w:val="CommentText"/>
    <w:next w:val="CommentText"/>
    <w:link w:val="CommentSubjectChar"/>
    <w:uiPriority w:val="99"/>
    <w:semiHidden/>
    <w:unhideWhenUsed/>
    <w:rsid w:val="0062231D"/>
    <w:rPr>
      <w:b/>
      <w:bCs/>
    </w:rPr>
  </w:style>
  <w:style w:type="character" w:customStyle="1" w:styleId="CommentSubjectChar">
    <w:name w:val="Comment Subject Char"/>
    <w:basedOn w:val="CommentTextChar"/>
    <w:link w:val="CommentSubject"/>
    <w:uiPriority w:val="99"/>
    <w:semiHidden/>
    <w:rsid w:val="0062231D"/>
    <w:rPr>
      <w:b/>
      <w:bCs/>
    </w:rPr>
  </w:style>
  <w:style w:type="character" w:styleId="Hyperlink">
    <w:name w:val="Hyperlink"/>
    <w:basedOn w:val="DefaultParagraphFont"/>
    <w:uiPriority w:val="99"/>
    <w:semiHidden/>
    <w:unhideWhenUsed/>
    <w:rsid w:val="00316DE3"/>
    <w:rPr>
      <w:color w:val="0000FF"/>
      <w:u w:val="single"/>
    </w:rPr>
  </w:style>
  <w:style w:type="paragraph" w:customStyle="1" w:styleId="BASICTableBody">
    <w:name w:val="BASIC Table Body"/>
    <w:basedOn w:val="Normal"/>
    <w:link w:val="BASICTableBodyChar"/>
    <w:rsid w:val="000E6EFE"/>
    <w:pPr>
      <w:spacing w:before="60" w:after="60" w:line="240" w:lineRule="auto"/>
    </w:pPr>
    <w:rPr>
      <w:rFonts w:ascii="Arial" w:eastAsia="Times New Roman" w:hAnsi="Arial" w:cs="Arial"/>
      <w:szCs w:val="24"/>
    </w:rPr>
  </w:style>
  <w:style w:type="character" w:customStyle="1" w:styleId="BASICTableBodyChar">
    <w:name w:val="BASIC Table Body Char"/>
    <w:basedOn w:val="DefaultParagraphFont"/>
    <w:link w:val="BASICTableBody"/>
    <w:rsid w:val="000E6EFE"/>
    <w:rPr>
      <w:rFonts w:ascii="Arial" w:eastAsia="Times New Roman" w:hAnsi="Arial" w:cs="Arial"/>
      <w:sz w:val="22"/>
      <w:szCs w:val="24"/>
    </w:rPr>
  </w:style>
  <w:style w:type="paragraph" w:styleId="ListParagraph">
    <w:name w:val="List Paragraph"/>
    <w:basedOn w:val="Normal"/>
    <w:uiPriority w:val="34"/>
    <w:qFormat/>
    <w:rsid w:val="006677B0"/>
    <w:pPr>
      <w:ind w:left="720"/>
    </w:pPr>
  </w:style>
</w:styles>
</file>

<file path=word/webSettings.xml><?xml version="1.0" encoding="utf-8"?>
<w:webSettings xmlns:r="http://schemas.openxmlformats.org/officeDocument/2006/relationships" xmlns:w="http://schemas.openxmlformats.org/wordprocessingml/2006/main">
  <w:divs>
    <w:div w:id="42605261">
      <w:bodyDiv w:val="1"/>
      <w:marLeft w:val="0"/>
      <w:marRight w:val="0"/>
      <w:marTop w:val="0"/>
      <w:marBottom w:val="0"/>
      <w:divBdr>
        <w:top w:val="none" w:sz="0" w:space="0" w:color="auto"/>
        <w:left w:val="none" w:sz="0" w:space="0" w:color="auto"/>
        <w:bottom w:val="none" w:sz="0" w:space="0" w:color="auto"/>
        <w:right w:val="none" w:sz="0" w:space="0" w:color="auto"/>
      </w:divBdr>
    </w:div>
    <w:div w:id="108940180">
      <w:bodyDiv w:val="1"/>
      <w:marLeft w:val="0"/>
      <w:marRight w:val="0"/>
      <w:marTop w:val="0"/>
      <w:marBottom w:val="0"/>
      <w:divBdr>
        <w:top w:val="none" w:sz="0" w:space="0" w:color="auto"/>
        <w:left w:val="none" w:sz="0" w:space="0" w:color="auto"/>
        <w:bottom w:val="none" w:sz="0" w:space="0" w:color="auto"/>
        <w:right w:val="none" w:sz="0" w:space="0" w:color="auto"/>
      </w:divBdr>
    </w:div>
    <w:div w:id="179272821">
      <w:bodyDiv w:val="1"/>
      <w:marLeft w:val="0"/>
      <w:marRight w:val="0"/>
      <w:marTop w:val="0"/>
      <w:marBottom w:val="0"/>
      <w:divBdr>
        <w:top w:val="none" w:sz="0" w:space="0" w:color="auto"/>
        <w:left w:val="none" w:sz="0" w:space="0" w:color="auto"/>
        <w:bottom w:val="none" w:sz="0" w:space="0" w:color="auto"/>
        <w:right w:val="none" w:sz="0" w:space="0" w:color="auto"/>
      </w:divBdr>
    </w:div>
    <w:div w:id="352345772">
      <w:bodyDiv w:val="1"/>
      <w:marLeft w:val="0"/>
      <w:marRight w:val="0"/>
      <w:marTop w:val="0"/>
      <w:marBottom w:val="0"/>
      <w:divBdr>
        <w:top w:val="none" w:sz="0" w:space="0" w:color="auto"/>
        <w:left w:val="none" w:sz="0" w:space="0" w:color="auto"/>
        <w:bottom w:val="none" w:sz="0" w:space="0" w:color="auto"/>
        <w:right w:val="none" w:sz="0" w:space="0" w:color="auto"/>
      </w:divBdr>
    </w:div>
    <w:div w:id="502479676">
      <w:bodyDiv w:val="1"/>
      <w:marLeft w:val="0"/>
      <w:marRight w:val="0"/>
      <w:marTop w:val="0"/>
      <w:marBottom w:val="0"/>
      <w:divBdr>
        <w:top w:val="none" w:sz="0" w:space="0" w:color="auto"/>
        <w:left w:val="none" w:sz="0" w:space="0" w:color="auto"/>
        <w:bottom w:val="none" w:sz="0" w:space="0" w:color="auto"/>
        <w:right w:val="none" w:sz="0" w:space="0" w:color="auto"/>
      </w:divBdr>
    </w:div>
    <w:div w:id="560602071">
      <w:bodyDiv w:val="1"/>
      <w:marLeft w:val="0"/>
      <w:marRight w:val="0"/>
      <w:marTop w:val="0"/>
      <w:marBottom w:val="0"/>
      <w:divBdr>
        <w:top w:val="none" w:sz="0" w:space="0" w:color="auto"/>
        <w:left w:val="none" w:sz="0" w:space="0" w:color="auto"/>
        <w:bottom w:val="none" w:sz="0" w:space="0" w:color="auto"/>
        <w:right w:val="none" w:sz="0" w:space="0" w:color="auto"/>
      </w:divBdr>
      <w:divsChild>
        <w:div w:id="106196261">
          <w:marLeft w:val="0"/>
          <w:marRight w:val="0"/>
          <w:marTop w:val="0"/>
          <w:marBottom w:val="0"/>
          <w:divBdr>
            <w:top w:val="none" w:sz="0" w:space="0" w:color="auto"/>
            <w:left w:val="none" w:sz="0" w:space="0" w:color="auto"/>
            <w:bottom w:val="none" w:sz="0" w:space="0" w:color="auto"/>
            <w:right w:val="none" w:sz="0" w:space="0" w:color="auto"/>
          </w:divBdr>
        </w:div>
        <w:div w:id="1239049871">
          <w:marLeft w:val="0"/>
          <w:marRight w:val="0"/>
          <w:marTop w:val="0"/>
          <w:marBottom w:val="0"/>
          <w:divBdr>
            <w:top w:val="none" w:sz="0" w:space="0" w:color="auto"/>
            <w:left w:val="none" w:sz="0" w:space="0" w:color="auto"/>
            <w:bottom w:val="none" w:sz="0" w:space="0" w:color="auto"/>
            <w:right w:val="none" w:sz="0" w:space="0" w:color="auto"/>
          </w:divBdr>
        </w:div>
        <w:div w:id="575553548">
          <w:marLeft w:val="0"/>
          <w:marRight w:val="0"/>
          <w:marTop w:val="0"/>
          <w:marBottom w:val="0"/>
          <w:divBdr>
            <w:top w:val="none" w:sz="0" w:space="0" w:color="auto"/>
            <w:left w:val="none" w:sz="0" w:space="0" w:color="auto"/>
            <w:bottom w:val="none" w:sz="0" w:space="0" w:color="auto"/>
            <w:right w:val="none" w:sz="0" w:space="0" w:color="auto"/>
          </w:divBdr>
        </w:div>
        <w:div w:id="505439276">
          <w:marLeft w:val="0"/>
          <w:marRight w:val="0"/>
          <w:marTop w:val="0"/>
          <w:marBottom w:val="0"/>
          <w:divBdr>
            <w:top w:val="none" w:sz="0" w:space="0" w:color="auto"/>
            <w:left w:val="none" w:sz="0" w:space="0" w:color="auto"/>
            <w:bottom w:val="none" w:sz="0" w:space="0" w:color="auto"/>
            <w:right w:val="none" w:sz="0" w:space="0" w:color="auto"/>
          </w:divBdr>
        </w:div>
        <w:div w:id="357195963">
          <w:marLeft w:val="0"/>
          <w:marRight w:val="0"/>
          <w:marTop w:val="0"/>
          <w:marBottom w:val="0"/>
          <w:divBdr>
            <w:top w:val="none" w:sz="0" w:space="0" w:color="auto"/>
            <w:left w:val="none" w:sz="0" w:space="0" w:color="auto"/>
            <w:bottom w:val="none" w:sz="0" w:space="0" w:color="auto"/>
            <w:right w:val="none" w:sz="0" w:space="0" w:color="auto"/>
          </w:divBdr>
        </w:div>
        <w:div w:id="473530037">
          <w:marLeft w:val="0"/>
          <w:marRight w:val="0"/>
          <w:marTop w:val="0"/>
          <w:marBottom w:val="0"/>
          <w:divBdr>
            <w:top w:val="none" w:sz="0" w:space="0" w:color="auto"/>
            <w:left w:val="none" w:sz="0" w:space="0" w:color="auto"/>
            <w:bottom w:val="none" w:sz="0" w:space="0" w:color="auto"/>
            <w:right w:val="none" w:sz="0" w:space="0" w:color="auto"/>
          </w:divBdr>
        </w:div>
      </w:divsChild>
    </w:div>
    <w:div w:id="632906609">
      <w:bodyDiv w:val="1"/>
      <w:marLeft w:val="0"/>
      <w:marRight w:val="0"/>
      <w:marTop w:val="0"/>
      <w:marBottom w:val="0"/>
      <w:divBdr>
        <w:top w:val="none" w:sz="0" w:space="0" w:color="auto"/>
        <w:left w:val="none" w:sz="0" w:space="0" w:color="auto"/>
        <w:bottom w:val="none" w:sz="0" w:space="0" w:color="auto"/>
        <w:right w:val="none" w:sz="0" w:space="0" w:color="auto"/>
      </w:divBdr>
    </w:div>
    <w:div w:id="795829850">
      <w:bodyDiv w:val="1"/>
      <w:marLeft w:val="0"/>
      <w:marRight w:val="0"/>
      <w:marTop w:val="0"/>
      <w:marBottom w:val="0"/>
      <w:divBdr>
        <w:top w:val="none" w:sz="0" w:space="0" w:color="auto"/>
        <w:left w:val="none" w:sz="0" w:space="0" w:color="auto"/>
        <w:bottom w:val="none" w:sz="0" w:space="0" w:color="auto"/>
        <w:right w:val="none" w:sz="0" w:space="0" w:color="auto"/>
      </w:divBdr>
    </w:div>
    <w:div w:id="1084910765">
      <w:bodyDiv w:val="1"/>
      <w:marLeft w:val="0"/>
      <w:marRight w:val="0"/>
      <w:marTop w:val="0"/>
      <w:marBottom w:val="0"/>
      <w:divBdr>
        <w:top w:val="none" w:sz="0" w:space="0" w:color="auto"/>
        <w:left w:val="none" w:sz="0" w:space="0" w:color="auto"/>
        <w:bottom w:val="none" w:sz="0" w:space="0" w:color="auto"/>
        <w:right w:val="none" w:sz="0" w:space="0" w:color="auto"/>
      </w:divBdr>
    </w:div>
    <w:div w:id="1109810394">
      <w:bodyDiv w:val="1"/>
      <w:marLeft w:val="0"/>
      <w:marRight w:val="0"/>
      <w:marTop w:val="0"/>
      <w:marBottom w:val="0"/>
      <w:divBdr>
        <w:top w:val="none" w:sz="0" w:space="0" w:color="auto"/>
        <w:left w:val="none" w:sz="0" w:space="0" w:color="auto"/>
        <w:bottom w:val="none" w:sz="0" w:space="0" w:color="auto"/>
        <w:right w:val="none" w:sz="0" w:space="0" w:color="auto"/>
      </w:divBdr>
    </w:div>
    <w:div w:id="1135947020">
      <w:bodyDiv w:val="1"/>
      <w:marLeft w:val="0"/>
      <w:marRight w:val="0"/>
      <w:marTop w:val="0"/>
      <w:marBottom w:val="0"/>
      <w:divBdr>
        <w:top w:val="none" w:sz="0" w:space="0" w:color="auto"/>
        <w:left w:val="none" w:sz="0" w:space="0" w:color="auto"/>
        <w:bottom w:val="none" w:sz="0" w:space="0" w:color="auto"/>
        <w:right w:val="none" w:sz="0" w:space="0" w:color="auto"/>
      </w:divBdr>
    </w:div>
    <w:div w:id="1417437349">
      <w:bodyDiv w:val="1"/>
      <w:marLeft w:val="0"/>
      <w:marRight w:val="0"/>
      <w:marTop w:val="0"/>
      <w:marBottom w:val="0"/>
      <w:divBdr>
        <w:top w:val="none" w:sz="0" w:space="0" w:color="auto"/>
        <w:left w:val="none" w:sz="0" w:space="0" w:color="auto"/>
        <w:bottom w:val="none" w:sz="0" w:space="0" w:color="auto"/>
        <w:right w:val="none" w:sz="0" w:space="0" w:color="auto"/>
      </w:divBdr>
    </w:div>
    <w:div w:id="1523284063">
      <w:bodyDiv w:val="1"/>
      <w:marLeft w:val="0"/>
      <w:marRight w:val="0"/>
      <w:marTop w:val="0"/>
      <w:marBottom w:val="0"/>
      <w:divBdr>
        <w:top w:val="none" w:sz="0" w:space="0" w:color="auto"/>
        <w:left w:val="none" w:sz="0" w:space="0" w:color="auto"/>
        <w:bottom w:val="none" w:sz="0" w:space="0" w:color="auto"/>
        <w:right w:val="none" w:sz="0" w:space="0" w:color="auto"/>
      </w:divBdr>
    </w:div>
    <w:div w:id="1696268858">
      <w:bodyDiv w:val="1"/>
      <w:marLeft w:val="0"/>
      <w:marRight w:val="0"/>
      <w:marTop w:val="0"/>
      <w:marBottom w:val="0"/>
      <w:divBdr>
        <w:top w:val="none" w:sz="0" w:space="0" w:color="auto"/>
        <w:left w:val="none" w:sz="0" w:space="0" w:color="auto"/>
        <w:bottom w:val="none" w:sz="0" w:space="0" w:color="auto"/>
        <w:right w:val="none" w:sz="0" w:space="0" w:color="auto"/>
      </w:divBdr>
    </w:div>
    <w:div w:id="1859195633">
      <w:bodyDiv w:val="1"/>
      <w:marLeft w:val="0"/>
      <w:marRight w:val="0"/>
      <w:marTop w:val="0"/>
      <w:marBottom w:val="0"/>
      <w:divBdr>
        <w:top w:val="none" w:sz="0" w:space="0" w:color="auto"/>
        <w:left w:val="none" w:sz="0" w:space="0" w:color="auto"/>
        <w:bottom w:val="none" w:sz="0" w:space="0" w:color="auto"/>
        <w:right w:val="none" w:sz="0" w:space="0" w:color="auto"/>
      </w:divBdr>
    </w:div>
    <w:div w:id="20336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3D5B-282F-4690-B42A-DD6773D7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GMenegue</dc:creator>
  <cp:lastModifiedBy>haynesj</cp:lastModifiedBy>
  <cp:revision>2</cp:revision>
  <cp:lastPrinted>2013-07-30T16:22:00Z</cp:lastPrinted>
  <dcterms:created xsi:type="dcterms:W3CDTF">2013-08-01T16:12:00Z</dcterms:created>
  <dcterms:modified xsi:type="dcterms:W3CDTF">2013-08-01T16:12:00Z</dcterms:modified>
</cp:coreProperties>
</file>